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BA01A" w14:textId="77777777" w:rsidR="00B5410A" w:rsidRDefault="00B5410A" w:rsidP="0076433D">
      <w:pPr>
        <w:pStyle w:val="Title"/>
      </w:pPr>
      <w:r>
        <w:t>ELIZABETH C. EKMEKJIAN, ESQ., CPA</w:t>
      </w:r>
    </w:p>
    <w:p w14:paraId="642BA01B" w14:textId="77777777" w:rsidR="00B5410A" w:rsidRDefault="00B5410A" w:rsidP="0076433D">
      <w:pP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rFonts w:ascii="CG Times" w:hAnsi="CG Times"/>
          <w:b/>
          <w:sz w:val="16"/>
        </w:rPr>
      </w:pPr>
    </w:p>
    <w:p w14:paraId="642BA01C" w14:textId="77777777" w:rsidR="00B5410A" w:rsidRDefault="00B5410A" w:rsidP="0076433D">
      <w:pP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22"/>
        </w:rPr>
      </w:pPr>
      <w:smartTag w:uri="urn:schemas-microsoft-com:office:smarttags" w:element="place">
        <w:smartTag w:uri="urn:schemas-microsoft-com:office:smarttags" w:element="PlaceName">
          <w:r>
            <w:rPr>
              <w:sz w:val="22"/>
            </w:rPr>
            <w:t>William</w:t>
          </w:r>
        </w:smartTag>
        <w:r>
          <w:rPr>
            <w:sz w:val="22"/>
          </w:rPr>
          <w:t xml:space="preserve"> </w:t>
        </w:r>
        <w:smartTag w:uri="urn:schemas-microsoft-com:office:smarttags" w:element="PlaceName">
          <w:r>
            <w:rPr>
              <w:sz w:val="22"/>
            </w:rPr>
            <w:t>Paterson</w:t>
          </w:r>
        </w:smartTag>
        <w:r>
          <w:rPr>
            <w:sz w:val="22"/>
          </w:rPr>
          <w:t xml:space="preserve"> </w:t>
        </w:r>
        <w:smartTag w:uri="urn:schemas-microsoft-com:office:smarttags" w:element="PlaceType">
          <w:r>
            <w:rPr>
              <w:sz w:val="22"/>
            </w:rPr>
            <w:t>University</w:t>
          </w:r>
        </w:smartTag>
      </w:smartTag>
    </w:p>
    <w:p w14:paraId="642BA01D" w14:textId="77777777" w:rsidR="00B5410A" w:rsidRDefault="00B5410A" w:rsidP="0076433D">
      <w:pP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22"/>
        </w:rPr>
      </w:pPr>
      <w:smartTag w:uri="urn:schemas-microsoft-com:office:smarttags" w:element="address">
        <w:smartTag w:uri="urn:schemas-microsoft-com:office:smarttags" w:element="Street">
          <w:r>
            <w:rPr>
              <w:sz w:val="22"/>
            </w:rPr>
            <w:t>1600 Valley Road</w:t>
          </w:r>
        </w:smartTag>
        <w:r>
          <w:rPr>
            <w:sz w:val="22"/>
          </w:rPr>
          <w:t xml:space="preserve">, </w:t>
        </w:r>
        <w:smartTag w:uri="urn:schemas-microsoft-com:office:smarttags" w:element="City">
          <w:r>
            <w:rPr>
              <w:sz w:val="22"/>
            </w:rPr>
            <w:t>Wayne</w:t>
          </w:r>
        </w:smartTag>
        <w:r>
          <w:rPr>
            <w:sz w:val="22"/>
          </w:rPr>
          <w:t xml:space="preserve">, </w:t>
        </w:r>
        <w:smartTag w:uri="urn:schemas-microsoft-com:office:smarttags" w:element="State">
          <w:r>
            <w:rPr>
              <w:sz w:val="22"/>
            </w:rPr>
            <w:t>New Jersey</w:t>
          </w:r>
        </w:smartTag>
        <w:r>
          <w:rPr>
            <w:sz w:val="22"/>
          </w:rPr>
          <w:t xml:space="preserve"> </w:t>
        </w:r>
        <w:smartTag w:uri="urn:schemas-microsoft-com:office:smarttags" w:element="PostalCode">
          <w:r>
            <w:rPr>
              <w:sz w:val="22"/>
            </w:rPr>
            <w:t>07474</w:t>
          </w:r>
        </w:smartTag>
      </w:smartTag>
    </w:p>
    <w:p w14:paraId="642BA01E" w14:textId="77777777" w:rsidR="00B5410A" w:rsidRDefault="00B5410A" w:rsidP="0076433D">
      <w:pP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22"/>
        </w:rPr>
      </w:pPr>
      <w:r>
        <w:rPr>
          <w:sz w:val="22"/>
        </w:rPr>
        <w:t xml:space="preserve">Phone 973.720.3851     Fax 973.720.2809 </w:t>
      </w:r>
    </w:p>
    <w:p w14:paraId="642BA01F" w14:textId="77777777" w:rsidR="00B5410A" w:rsidRDefault="00B5410A" w:rsidP="0076433D">
      <w:pP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22"/>
        </w:rPr>
      </w:pPr>
      <w:hyperlink r:id="rId7" w:history="1">
        <w:r>
          <w:rPr>
            <w:rStyle w:val="Hyperlink"/>
            <w:color w:val="auto"/>
            <w:sz w:val="22"/>
            <w:u w:val="none"/>
          </w:rPr>
          <w:t>ekmekjiane@wpunj.edu</w:t>
        </w:r>
      </w:hyperlink>
    </w:p>
    <w:p w14:paraId="642BA020" w14:textId="77777777" w:rsidR="00B5410A" w:rsidRPr="00AC3EC8" w:rsidRDefault="00B5410A" w:rsidP="0076433D">
      <w:pPr>
        <w:pBdr>
          <w:top w:val="single" w:sz="7" w:space="0" w:color="000000"/>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32"/>
          <w:szCs w:val="32"/>
        </w:rPr>
      </w:pPr>
    </w:p>
    <w:p w14:paraId="642BA021" w14:textId="7869D3D6" w:rsidR="00B5410A" w:rsidRDefault="00B5410A" w:rsidP="0076433D">
      <w:pPr>
        <w:pBdr>
          <w:top w:val="single" w:sz="7" w:space="0" w:color="000000"/>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b/>
          <w:sz w:val="22"/>
          <w:u w:val="single"/>
        </w:rPr>
      </w:pPr>
      <w:r>
        <w:rPr>
          <w:b/>
          <w:sz w:val="22"/>
          <w:u w:val="single"/>
        </w:rPr>
        <w:t>BAR ADMISSIONS</w:t>
      </w:r>
      <w:r w:rsidR="007D43F0">
        <w:rPr>
          <w:b/>
          <w:sz w:val="22"/>
          <w:u w:val="single"/>
        </w:rPr>
        <w:t>,</w:t>
      </w:r>
      <w:r>
        <w:rPr>
          <w:b/>
          <w:sz w:val="22"/>
          <w:u w:val="single"/>
        </w:rPr>
        <w:t xml:space="preserve"> PROFESSIONAL LICENSES</w:t>
      </w:r>
      <w:r w:rsidR="007D43F0">
        <w:rPr>
          <w:b/>
          <w:sz w:val="22"/>
          <w:u w:val="single"/>
        </w:rPr>
        <w:t xml:space="preserve"> &amp; ASSOCIATIONS</w:t>
      </w:r>
    </w:p>
    <w:p w14:paraId="642BA022" w14:textId="77777777" w:rsidR="00B5410A" w:rsidRDefault="00B5410A" w:rsidP="0076433D">
      <w:pPr>
        <w:pBdr>
          <w:top w:val="single" w:sz="7" w:space="0" w:color="000000"/>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22"/>
        </w:rPr>
      </w:pPr>
      <w:r>
        <w:rPr>
          <w:sz w:val="22"/>
        </w:rPr>
        <w:t xml:space="preserve">Member of New Jersey State Bar </w:t>
      </w:r>
    </w:p>
    <w:p w14:paraId="642BA023" w14:textId="77777777" w:rsidR="00B5410A" w:rsidRDefault="00B5410A" w:rsidP="0076433D">
      <w:pPr>
        <w:pBdr>
          <w:top w:val="single" w:sz="7" w:space="0" w:color="000000"/>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22"/>
        </w:rPr>
      </w:pPr>
      <w:r>
        <w:rPr>
          <w:sz w:val="22"/>
        </w:rPr>
        <w:t>Member of New York State Bar</w:t>
      </w:r>
      <w:r w:rsidR="002C6F6F">
        <w:rPr>
          <w:sz w:val="22"/>
        </w:rPr>
        <w:t xml:space="preserve"> (inactive status)</w:t>
      </w:r>
    </w:p>
    <w:p w14:paraId="642BA024" w14:textId="77777777" w:rsidR="00B5410A" w:rsidRDefault="00B5410A" w:rsidP="0076433D">
      <w:pPr>
        <w:pBdr>
          <w:top w:val="single" w:sz="7" w:space="0" w:color="000000"/>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22"/>
        </w:rPr>
      </w:pPr>
      <w:r>
        <w:rPr>
          <w:sz w:val="22"/>
        </w:rPr>
        <w:t>Certified Public Accountant - New Jersey</w:t>
      </w:r>
    </w:p>
    <w:p w14:paraId="642BA025" w14:textId="77777777" w:rsidR="007D43F0" w:rsidRDefault="007D43F0" w:rsidP="0076433D">
      <w:pPr>
        <w:pBdr>
          <w:top w:val="single" w:sz="7" w:space="0" w:color="000000"/>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22"/>
        </w:rPr>
      </w:pPr>
      <w:r>
        <w:rPr>
          <w:sz w:val="22"/>
        </w:rPr>
        <w:t>New Jersey Society of Certified Public Accountants - Member</w:t>
      </w:r>
    </w:p>
    <w:p w14:paraId="642BA026" w14:textId="77777777" w:rsidR="00B5410A" w:rsidRPr="00AC3EC8" w:rsidRDefault="00B5410A" w:rsidP="0076433D">
      <w:pPr>
        <w:pBdr>
          <w:top w:val="single" w:sz="7" w:space="0" w:color="000000"/>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32"/>
          <w:szCs w:val="32"/>
        </w:rPr>
      </w:pPr>
    </w:p>
    <w:p w14:paraId="642BA027" w14:textId="77777777" w:rsidR="00B5410A" w:rsidRDefault="00B5410A" w:rsidP="0076433D">
      <w:pPr>
        <w:pBdr>
          <w:top w:val="single" w:sz="7" w:space="0" w:color="000000"/>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b/>
          <w:sz w:val="22"/>
          <w:u w:val="single"/>
        </w:rPr>
      </w:pPr>
      <w:r>
        <w:rPr>
          <w:b/>
          <w:sz w:val="22"/>
          <w:u w:val="single"/>
        </w:rPr>
        <w:t>EDUCATION</w:t>
      </w:r>
    </w:p>
    <w:p w14:paraId="642BA028" w14:textId="77777777" w:rsidR="00B5410A" w:rsidRDefault="00B5410A" w:rsidP="0076433D">
      <w:pPr>
        <w:pBdr>
          <w:top w:val="single" w:sz="6" w:space="1" w:color="FFFFFF"/>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22"/>
        </w:rPr>
      </w:pPr>
      <w:smartTag w:uri="urn:schemas-microsoft-com:office:smarttags" w:element="PlaceName">
        <w:r>
          <w:rPr>
            <w:b/>
            <w:sz w:val="22"/>
          </w:rPr>
          <w:t>NEW YORK</w:t>
        </w:r>
      </w:smartTag>
      <w:r>
        <w:rPr>
          <w:b/>
          <w:sz w:val="22"/>
        </w:rPr>
        <w:t xml:space="preserve"> </w:t>
      </w:r>
      <w:smartTag w:uri="urn:schemas-microsoft-com:office:smarttags" w:element="PlaceType">
        <w:r>
          <w:rPr>
            <w:b/>
            <w:sz w:val="22"/>
          </w:rPr>
          <w:t>UNIVERSITY</w:t>
        </w:r>
      </w:smartTag>
      <w:r>
        <w:rPr>
          <w:b/>
          <w:sz w:val="22"/>
        </w:rPr>
        <w:t xml:space="preserve"> </w:t>
      </w:r>
      <w:smartTag w:uri="urn:schemas-microsoft-com:office:smarttags" w:element="PlaceType">
        <w:r>
          <w:rPr>
            <w:b/>
            <w:sz w:val="22"/>
          </w:rPr>
          <w:t>SCHOOL</w:t>
        </w:r>
      </w:smartTag>
      <w:r>
        <w:rPr>
          <w:b/>
          <w:sz w:val="22"/>
        </w:rPr>
        <w:t xml:space="preserve"> OF LAW, </w:t>
      </w:r>
      <w:smartTag w:uri="urn:schemas-microsoft-com:office:smarttags" w:element="place">
        <w:smartTag w:uri="urn:schemas-microsoft-com:office:smarttags" w:element="City">
          <w:r>
            <w:rPr>
              <w:sz w:val="22"/>
            </w:rPr>
            <w:t>New York</w:t>
          </w:r>
        </w:smartTag>
        <w:r>
          <w:rPr>
            <w:sz w:val="22"/>
          </w:rPr>
          <w:t xml:space="preserve">, </w:t>
        </w:r>
        <w:smartTag w:uri="urn:schemas-microsoft-com:office:smarttags" w:element="State">
          <w:r>
            <w:rPr>
              <w:sz w:val="22"/>
            </w:rPr>
            <w:t>New York</w:t>
          </w:r>
        </w:smartTag>
      </w:smartTag>
    </w:p>
    <w:p w14:paraId="642BA029" w14:textId="77777777" w:rsidR="00B5410A" w:rsidRDefault="00B5410A" w:rsidP="0076433D">
      <w:pPr>
        <w:pBdr>
          <w:top w:val="single" w:sz="6" w:space="1" w:color="FFFFFF"/>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22"/>
        </w:rPr>
      </w:pPr>
      <w:r>
        <w:rPr>
          <w:sz w:val="22"/>
        </w:rPr>
        <w:t>LL.M. in Taxation, May 1998</w:t>
      </w:r>
    </w:p>
    <w:p w14:paraId="642BA02A" w14:textId="77777777" w:rsidR="00B5410A" w:rsidRPr="00057F92" w:rsidRDefault="00B5410A" w:rsidP="0076433D">
      <w:pPr>
        <w:pBdr>
          <w:top w:val="single" w:sz="6" w:space="1" w:color="FFFFFF"/>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b/>
          <w:sz w:val="16"/>
          <w:szCs w:val="16"/>
        </w:rPr>
      </w:pPr>
    </w:p>
    <w:p w14:paraId="642BA02B" w14:textId="77777777" w:rsidR="00B5410A" w:rsidRDefault="00B5410A" w:rsidP="0076433D">
      <w:pPr>
        <w:pBdr>
          <w:top w:val="single" w:sz="6" w:space="1" w:color="FFFFFF"/>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b/>
          <w:sz w:val="22"/>
        </w:rPr>
      </w:pPr>
      <w:r>
        <w:rPr>
          <w:b/>
          <w:sz w:val="22"/>
        </w:rPr>
        <w:t>SETON HALL LAW SCHOOL,</w:t>
      </w:r>
      <w:r w:rsidR="00E06F8C">
        <w:rPr>
          <w:sz w:val="22"/>
        </w:rPr>
        <w:t xml:space="preserve"> </w:t>
      </w:r>
      <w:r>
        <w:rPr>
          <w:sz w:val="22"/>
        </w:rPr>
        <w:t>Newark, New Jersey</w:t>
      </w:r>
    </w:p>
    <w:p w14:paraId="642BA02C" w14:textId="77777777" w:rsidR="00B5410A" w:rsidRDefault="00B5410A" w:rsidP="0076433D">
      <w:pPr>
        <w:pBdr>
          <w:top w:val="single" w:sz="6" w:space="1" w:color="FFFFFF"/>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22"/>
        </w:rPr>
      </w:pPr>
      <w:r>
        <w:rPr>
          <w:sz w:val="22"/>
        </w:rPr>
        <w:t>J.D., May 1994</w:t>
      </w:r>
    </w:p>
    <w:p w14:paraId="642BA02D" w14:textId="77777777" w:rsidR="00B5410A" w:rsidRDefault="00B5410A" w:rsidP="00385993">
      <w:pPr>
        <w:pBdr>
          <w:top w:val="single" w:sz="6" w:space="1" w:color="FFFFFF"/>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22"/>
        </w:rPr>
      </w:pPr>
      <w:r>
        <w:rPr>
          <w:sz w:val="22"/>
        </w:rPr>
        <w:t xml:space="preserve">* </w:t>
      </w:r>
      <w:smartTag w:uri="urn:schemas-microsoft-com:office:smarttags" w:element="place">
        <w:smartTag w:uri="urn:schemas-microsoft-com:office:smarttags" w:element="PlaceName">
          <w:r>
            <w:rPr>
              <w:sz w:val="22"/>
            </w:rPr>
            <w:t>Seton</w:t>
          </w:r>
        </w:smartTag>
        <w:r>
          <w:rPr>
            <w:sz w:val="22"/>
          </w:rPr>
          <w:t xml:space="preserve"> </w:t>
        </w:r>
        <w:smartTag w:uri="urn:schemas-microsoft-com:office:smarttags" w:element="PlaceType">
          <w:r>
            <w:rPr>
              <w:sz w:val="22"/>
            </w:rPr>
            <w:t>Hall</w:t>
          </w:r>
        </w:smartTag>
        <w:r>
          <w:rPr>
            <w:sz w:val="22"/>
          </w:rPr>
          <w:t xml:space="preserve"> </w:t>
        </w:r>
        <w:smartTag w:uri="urn:schemas-microsoft-com:office:smarttags" w:element="PlaceType">
          <w:r>
            <w:rPr>
              <w:sz w:val="22"/>
            </w:rPr>
            <w:t>University</w:t>
          </w:r>
        </w:smartTag>
      </w:smartTag>
      <w:r>
        <w:rPr>
          <w:sz w:val="22"/>
        </w:rPr>
        <w:t xml:space="preserve"> Journal of Sport Law, Member</w:t>
      </w:r>
      <w:r w:rsidR="00385993">
        <w:rPr>
          <w:sz w:val="22"/>
        </w:rPr>
        <w:t>;</w:t>
      </w:r>
      <w:r>
        <w:rPr>
          <w:sz w:val="22"/>
        </w:rPr>
        <w:t xml:space="preserve"> Recipient of Centennial Scholarship</w:t>
      </w:r>
    </w:p>
    <w:p w14:paraId="642BA02E" w14:textId="77777777" w:rsidR="00B5410A" w:rsidRPr="00057F92" w:rsidRDefault="00B5410A" w:rsidP="0076433D">
      <w:pPr>
        <w:pBdr>
          <w:top w:val="single" w:sz="6" w:space="0" w:color="FFFFFF"/>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b/>
          <w:sz w:val="16"/>
          <w:szCs w:val="16"/>
        </w:rPr>
      </w:pPr>
    </w:p>
    <w:p w14:paraId="642BA02F" w14:textId="77777777" w:rsidR="00B5410A" w:rsidRDefault="00B5410A" w:rsidP="0076433D">
      <w:pPr>
        <w:pBdr>
          <w:top w:val="single" w:sz="6" w:space="0" w:color="FFFFFF"/>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22"/>
        </w:rPr>
      </w:pPr>
      <w:smartTag w:uri="urn:schemas-microsoft-com:office:smarttags" w:element="PlaceName">
        <w:r>
          <w:rPr>
            <w:b/>
            <w:sz w:val="22"/>
          </w:rPr>
          <w:t>UPSALA</w:t>
        </w:r>
      </w:smartTag>
      <w:r>
        <w:rPr>
          <w:b/>
          <w:sz w:val="22"/>
        </w:rPr>
        <w:t xml:space="preserve"> </w:t>
      </w:r>
      <w:smartTag w:uri="urn:schemas-microsoft-com:office:smarttags" w:element="PlaceType">
        <w:r>
          <w:rPr>
            <w:b/>
            <w:sz w:val="22"/>
          </w:rPr>
          <w:t>COLLEGE</w:t>
        </w:r>
      </w:smartTag>
      <w:r>
        <w:rPr>
          <w:b/>
          <w:sz w:val="22"/>
        </w:rPr>
        <w:t>,</w:t>
      </w:r>
      <w:r>
        <w:rPr>
          <w:sz w:val="22"/>
        </w:rPr>
        <w:t xml:space="preserve"> </w:t>
      </w:r>
      <w:smartTag w:uri="urn:schemas-microsoft-com:office:smarttags" w:element="place">
        <w:smartTag w:uri="urn:schemas-microsoft-com:office:smarttags" w:element="City">
          <w:r>
            <w:rPr>
              <w:sz w:val="22"/>
            </w:rPr>
            <w:t>East Orange</w:t>
          </w:r>
        </w:smartTag>
        <w:r>
          <w:rPr>
            <w:sz w:val="22"/>
          </w:rPr>
          <w:t xml:space="preserve">, </w:t>
        </w:r>
        <w:smartTag w:uri="urn:schemas-microsoft-com:office:smarttags" w:element="State">
          <w:r>
            <w:rPr>
              <w:sz w:val="22"/>
            </w:rPr>
            <w:t>New Jersey</w:t>
          </w:r>
        </w:smartTag>
      </w:smartTag>
    </w:p>
    <w:p w14:paraId="642BA030" w14:textId="77777777" w:rsidR="00B5410A" w:rsidRDefault="00B5410A" w:rsidP="0076433D">
      <w:pPr>
        <w:pBdr>
          <w:top w:val="single" w:sz="6" w:space="0" w:color="FFFFFF"/>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22"/>
        </w:rPr>
      </w:pPr>
      <w:r>
        <w:rPr>
          <w:sz w:val="22"/>
        </w:rPr>
        <w:t>B.A., Accounting &amp; Business Management, May 1984</w:t>
      </w:r>
    </w:p>
    <w:p w14:paraId="642BA031" w14:textId="77777777" w:rsidR="00B5410A" w:rsidRDefault="00B5410A" w:rsidP="0076433D">
      <w:pPr>
        <w:pBdr>
          <w:top w:val="single" w:sz="6" w:space="0" w:color="FFFFFF"/>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22"/>
        </w:rPr>
      </w:pPr>
      <w:r>
        <w:rPr>
          <w:sz w:val="22"/>
        </w:rPr>
        <w:t>* Graduated Cum Laude; Dean’s List; National Dean’s List;</w:t>
      </w:r>
      <w:r w:rsidR="00E06F8C">
        <w:rPr>
          <w:sz w:val="22"/>
        </w:rPr>
        <w:t xml:space="preserve"> </w:t>
      </w:r>
      <w:r>
        <w:rPr>
          <w:sz w:val="22"/>
        </w:rPr>
        <w:t>Recipient of Alumni Scholarship</w:t>
      </w:r>
    </w:p>
    <w:p w14:paraId="642BA032" w14:textId="77777777" w:rsidR="00B5410A" w:rsidRPr="00AC3EC8" w:rsidRDefault="00B5410A" w:rsidP="0076433D">
      <w:pPr>
        <w:pBdr>
          <w:top w:val="single" w:sz="6" w:space="0" w:color="FFFFFF"/>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32"/>
          <w:szCs w:val="32"/>
        </w:rPr>
      </w:pPr>
    </w:p>
    <w:p w14:paraId="642BA033" w14:textId="77777777" w:rsidR="007035E4" w:rsidRDefault="007035E4" w:rsidP="007035E4">
      <w:pPr>
        <w:pStyle w:val="BodyText3"/>
        <w:tabs>
          <w:tab w:val="left" w:pos="7380"/>
        </w:tabs>
        <w:jc w:val="center"/>
        <w:rPr>
          <w:u w:val="single"/>
        </w:rPr>
      </w:pPr>
      <w:r>
        <w:rPr>
          <w:u w:val="single"/>
        </w:rPr>
        <w:t>PROFESSIONAL EXPERIENCE</w:t>
      </w:r>
    </w:p>
    <w:p w14:paraId="642BA034" w14:textId="77777777" w:rsidR="007035E4" w:rsidRDefault="007035E4" w:rsidP="007035E4">
      <w:pPr>
        <w:pStyle w:val="BodyText3"/>
        <w:tabs>
          <w:tab w:val="left" w:pos="7380"/>
        </w:tabs>
      </w:pPr>
      <w:smartTag w:uri="urn:schemas-microsoft-com:office:smarttags" w:element="PlaceName">
        <w:r>
          <w:t>WILLIAM</w:t>
        </w:r>
      </w:smartTag>
      <w:r>
        <w:t xml:space="preserve"> </w:t>
      </w:r>
      <w:smartTag w:uri="urn:schemas-microsoft-com:office:smarttags" w:element="PlaceName">
        <w:r>
          <w:t>PATERSON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Wayne</w:t>
          </w:r>
        </w:smartTag>
        <w:r>
          <w:t xml:space="preserve">, </w:t>
        </w:r>
        <w:smartTag w:uri="urn:schemas-microsoft-com:office:smarttags" w:element="State">
          <w:r>
            <w:t>New Jersey</w:t>
          </w:r>
        </w:smartTag>
      </w:smartTag>
      <w:r>
        <w:tab/>
      </w:r>
      <w:r>
        <w:tab/>
      </w:r>
      <w:r>
        <w:tab/>
      </w:r>
      <w:r>
        <w:tab/>
      </w:r>
      <w:r>
        <w:tab/>
        <w:t>1999 to Present</w:t>
      </w:r>
    </w:p>
    <w:p w14:paraId="642BA035" w14:textId="77777777" w:rsidR="00E26B15" w:rsidRPr="00E26B15" w:rsidRDefault="00E26B15" w:rsidP="007035E4">
      <w:pP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154"/>
          <w:tab w:val="left" w:pos="8424"/>
          <w:tab w:val="left" w:pos="9144"/>
        </w:tabs>
        <w:rPr>
          <w:sz w:val="22"/>
        </w:rPr>
      </w:pPr>
      <w:r>
        <w:rPr>
          <w:b/>
          <w:sz w:val="22"/>
        </w:rPr>
        <w:t xml:space="preserve">Professor, Department of Accounting and Law, </w:t>
      </w:r>
      <w:r w:rsidRPr="00E26B15">
        <w:rPr>
          <w:sz w:val="22"/>
        </w:rPr>
        <w:t>2012 - Present</w:t>
      </w:r>
    </w:p>
    <w:p w14:paraId="642BA036" w14:textId="77777777" w:rsidR="007035E4" w:rsidRPr="00BD0C17" w:rsidRDefault="007035E4" w:rsidP="007035E4">
      <w:pP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154"/>
          <w:tab w:val="left" w:pos="8424"/>
          <w:tab w:val="left" w:pos="9144"/>
        </w:tabs>
        <w:rPr>
          <w:sz w:val="22"/>
        </w:rPr>
      </w:pPr>
      <w:r>
        <w:rPr>
          <w:b/>
          <w:sz w:val="22"/>
        </w:rPr>
        <w:t xml:space="preserve">Associate Professor, Department of Accounting and Law, </w:t>
      </w:r>
      <w:r>
        <w:rPr>
          <w:sz w:val="22"/>
        </w:rPr>
        <w:t xml:space="preserve">2005 - </w:t>
      </w:r>
      <w:r w:rsidR="00E26B15">
        <w:rPr>
          <w:sz w:val="22"/>
        </w:rPr>
        <w:t>2012</w:t>
      </w:r>
    </w:p>
    <w:p w14:paraId="642BA037" w14:textId="77777777" w:rsidR="007035E4" w:rsidRDefault="007035E4" w:rsidP="007035E4">
      <w:pP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154"/>
          <w:tab w:val="left" w:pos="8424"/>
          <w:tab w:val="left" w:pos="9144"/>
        </w:tabs>
        <w:rPr>
          <w:sz w:val="22"/>
        </w:rPr>
      </w:pPr>
      <w:r>
        <w:rPr>
          <w:b/>
          <w:sz w:val="22"/>
        </w:rPr>
        <w:t xml:space="preserve">Assistant Professor, Department of Accounting and Law, </w:t>
      </w:r>
      <w:r>
        <w:rPr>
          <w:sz w:val="22"/>
        </w:rPr>
        <w:t>1999-2005</w:t>
      </w:r>
    </w:p>
    <w:p w14:paraId="642BA038" w14:textId="77777777" w:rsidR="007035E4" w:rsidRDefault="007035E4" w:rsidP="007035E4">
      <w:pP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154"/>
          <w:tab w:val="left" w:pos="8424"/>
          <w:tab w:val="left" w:pos="9144"/>
        </w:tabs>
        <w:jc w:val="both"/>
        <w:rPr>
          <w:b/>
          <w:sz w:val="22"/>
        </w:rPr>
      </w:pPr>
      <w:r>
        <w:rPr>
          <w:sz w:val="22"/>
        </w:rPr>
        <w:t xml:space="preserve">Courses taught: </w:t>
      </w:r>
      <w:r>
        <w:rPr>
          <w:sz w:val="22"/>
          <w:u w:val="single"/>
        </w:rPr>
        <w:t>Financial Accounting</w:t>
      </w:r>
      <w:r>
        <w:rPr>
          <w:sz w:val="22"/>
        </w:rPr>
        <w:t xml:space="preserve">, </w:t>
      </w:r>
      <w:r>
        <w:rPr>
          <w:sz w:val="22"/>
          <w:u w:val="single"/>
        </w:rPr>
        <w:t>Taxation I</w:t>
      </w:r>
      <w:r>
        <w:rPr>
          <w:sz w:val="22"/>
        </w:rPr>
        <w:t xml:space="preserve"> (emphasis on income taxation of individuals), </w:t>
      </w:r>
      <w:r>
        <w:rPr>
          <w:sz w:val="22"/>
          <w:u w:val="single"/>
        </w:rPr>
        <w:t>Taxation II</w:t>
      </w:r>
      <w:r>
        <w:rPr>
          <w:sz w:val="22"/>
        </w:rPr>
        <w:t xml:space="preserve"> (emphasis on taxation of corporations and partnerships), </w:t>
      </w:r>
      <w:r w:rsidRPr="00F708BB">
        <w:rPr>
          <w:sz w:val="22"/>
          <w:u w:val="single"/>
        </w:rPr>
        <w:t>Regulation: Taxation</w:t>
      </w:r>
      <w:r>
        <w:rPr>
          <w:sz w:val="22"/>
        </w:rPr>
        <w:t xml:space="preserve"> (created and developed </w:t>
      </w:r>
      <w:proofErr w:type="gramStart"/>
      <w:r>
        <w:rPr>
          <w:sz w:val="22"/>
        </w:rPr>
        <w:t>Master’s</w:t>
      </w:r>
      <w:proofErr w:type="gramEnd"/>
      <w:r>
        <w:rPr>
          <w:sz w:val="22"/>
        </w:rPr>
        <w:t xml:space="preserve"> course in taxation, Fall 2007); </w:t>
      </w:r>
      <w:r>
        <w:rPr>
          <w:sz w:val="22"/>
          <w:u w:val="single"/>
        </w:rPr>
        <w:t>Introduction to Law and the Legal System</w:t>
      </w:r>
      <w:r>
        <w:rPr>
          <w:sz w:val="22"/>
        </w:rPr>
        <w:t xml:space="preserve">, </w:t>
      </w:r>
      <w:r>
        <w:rPr>
          <w:sz w:val="22"/>
          <w:u w:val="single"/>
        </w:rPr>
        <w:t>Legal Environment of Business</w:t>
      </w:r>
      <w:r>
        <w:rPr>
          <w:sz w:val="22"/>
        </w:rPr>
        <w:t xml:space="preserve">. Excellent College, community and University service with </w:t>
      </w:r>
      <w:r w:rsidR="00E26B15">
        <w:rPr>
          <w:sz w:val="22"/>
        </w:rPr>
        <w:t xml:space="preserve">current or previous </w:t>
      </w:r>
      <w:r>
        <w:rPr>
          <w:sz w:val="22"/>
        </w:rPr>
        <w:t>membership on numerous committees including</w:t>
      </w:r>
      <w:r w:rsidR="00E26B15">
        <w:rPr>
          <w:sz w:val="22"/>
        </w:rPr>
        <w:t>:</w:t>
      </w:r>
      <w:r>
        <w:rPr>
          <w:sz w:val="22"/>
        </w:rPr>
        <w:t xml:space="preserve"> </w:t>
      </w:r>
      <w:r w:rsidR="00E26B15">
        <w:rPr>
          <w:sz w:val="22"/>
        </w:rPr>
        <w:t xml:space="preserve">President’s Blue Ribbon Committee on Advisement, </w:t>
      </w:r>
      <w:r w:rsidR="00963BEF">
        <w:rPr>
          <w:sz w:val="22"/>
        </w:rPr>
        <w:t>University representative of N</w:t>
      </w:r>
      <w:r w:rsidR="00E43BAA">
        <w:rPr>
          <w:sz w:val="22"/>
        </w:rPr>
        <w:t>ew Jersey Society of CPAs</w:t>
      </w:r>
      <w:r w:rsidR="00963BEF">
        <w:rPr>
          <w:sz w:val="22"/>
        </w:rPr>
        <w:t xml:space="preserve"> Educators’ Committee, </w:t>
      </w:r>
      <w:r w:rsidR="00E26B15">
        <w:rPr>
          <w:sz w:val="22"/>
        </w:rPr>
        <w:t xml:space="preserve">Dean’s Search and other search committees, Career Development Advisory Board, </w:t>
      </w:r>
      <w:r>
        <w:rPr>
          <w:sz w:val="22"/>
        </w:rPr>
        <w:t xml:space="preserve">Faculty Senate, Middle States Self-Study Working Group, </w:t>
      </w:r>
      <w:r w:rsidR="00AC3EC8" w:rsidRPr="00AC3EC8">
        <w:rPr>
          <w:sz w:val="22"/>
          <w:szCs w:val="22"/>
        </w:rPr>
        <w:t xml:space="preserve">The Association to Advance Collegiate Schools of Business </w:t>
      </w:r>
      <w:r w:rsidR="00AC3EC8">
        <w:rPr>
          <w:sz w:val="22"/>
          <w:szCs w:val="22"/>
        </w:rPr>
        <w:t>(</w:t>
      </w:r>
      <w:r w:rsidRPr="00AC3EC8">
        <w:rPr>
          <w:sz w:val="22"/>
          <w:szCs w:val="22"/>
        </w:rPr>
        <w:t>AACSB</w:t>
      </w:r>
      <w:r w:rsidR="00AC3EC8">
        <w:rPr>
          <w:sz w:val="22"/>
          <w:szCs w:val="22"/>
        </w:rPr>
        <w:t>)</w:t>
      </w:r>
      <w:r w:rsidRPr="00AC3EC8">
        <w:rPr>
          <w:sz w:val="22"/>
          <w:szCs w:val="22"/>
        </w:rPr>
        <w:t xml:space="preserve"> accreditation and re-accreditation committees</w:t>
      </w:r>
      <w:r>
        <w:rPr>
          <w:sz w:val="22"/>
        </w:rPr>
        <w:t xml:space="preserve">, Site-Coordinator for the University’s 2000 Volunteer Income Tax Assistance Program and continued supporter offering assistance to student volunteers; </w:t>
      </w:r>
      <w:r w:rsidR="00767F9E">
        <w:rPr>
          <w:sz w:val="22"/>
        </w:rPr>
        <w:t xml:space="preserve">participant in numerous focus groups (institutional advancement, sponsorships, </w:t>
      </w:r>
      <w:r w:rsidR="00D8721D">
        <w:rPr>
          <w:sz w:val="22"/>
        </w:rPr>
        <w:t xml:space="preserve">strategic planning, </w:t>
      </w:r>
      <w:r w:rsidR="00767F9E">
        <w:rPr>
          <w:sz w:val="22"/>
        </w:rPr>
        <w:t xml:space="preserve">technology, etc.); </w:t>
      </w:r>
      <w:r>
        <w:rPr>
          <w:sz w:val="22"/>
        </w:rPr>
        <w:t xml:space="preserve">academic advisor. </w:t>
      </w:r>
    </w:p>
    <w:p w14:paraId="642BA039" w14:textId="77777777" w:rsidR="007035E4" w:rsidRDefault="007035E4" w:rsidP="007035E4">
      <w:pP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154"/>
          <w:tab w:val="left" w:pos="8424"/>
          <w:tab w:val="left" w:pos="9144"/>
        </w:tabs>
        <w:rPr>
          <w:b/>
          <w:sz w:val="22"/>
        </w:rPr>
      </w:pPr>
    </w:p>
    <w:p w14:paraId="642BA03A" w14:textId="77777777" w:rsidR="007035E4" w:rsidRDefault="007035E4" w:rsidP="007035E4">
      <w:pP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154"/>
          <w:tab w:val="left" w:pos="8424"/>
          <w:tab w:val="left" w:pos="9144"/>
        </w:tabs>
        <w:rPr>
          <w:b/>
          <w:sz w:val="22"/>
        </w:rPr>
      </w:pPr>
      <w:r>
        <w:rPr>
          <w:b/>
          <w:sz w:val="22"/>
        </w:rPr>
        <w:t xml:space="preserve">Professional Enrichment Director, </w:t>
      </w:r>
      <w:r>
        <w:rPr>
          <w:sz w:val="22"/>
        </w:rPr>
        <w:t>2002-2006, 2008-Present</w:t>
      </w:r>
      <w:r>
        <w:rPr>
          <w:b/>
          <w:sz w:val="22"/>
        </w:rPr>
        <w:t xml:space="preserve"> </w:t>
      </w:r>
    </w:p>
    <w:p w14:paraId="642BA03B" w14:textId="77777777" w:rsidR="007035E4" w:rsidRDefault="007035E4" w:rsidP="007035E4">
      <w:pPr>
        <w:pStyle w:val="BodyText2"/>
        <w:pBdr>
          <w:top w:val="none" w:sz="0" w:space="0" w:color="auto"/>
          <w:left w:val="none" w:sz="0" w:space="0" w:color="auto"/>
          <w:bottom w:val="none" w:sz="0" w:space="0" w:color="auto"/>
          <w:right w:val="none" w:sz="0" w:space="0" w:color="auto"/>
        </w:pBdr>
        <w:jc w:val="both"/>
      </w:pPr>
      <w:r>
        <w:t xml:space="preserve">Founding Director of the </w:t>
      </w:r>
      <w:proofErr w:type="spellStart"/>
      <w:r>
        <w:t>Cotsakos</w:t>
      </w:r>
      <w:proofErr w:type="spellEnd"/>
      <w:r>
        <w:t xml:space="preserve"> College of Business (COB) Professional Enrichment Program. The Program was established Fall 2002 and offers workshops, seminars and networking events designed to enhance students’ professional skills, job readiness, and awareness of professional practices. The Program has expanded from twenty initial activity offerings to more than one hundred events per semester; attendance from inception t</w:t>
      </w:r>
      <w:r w:rsidR="00D07ECC">
        <w:t xml:space="preserve">o </w:t>
      </w:r>
      <w:proofErr w:type="gramStart"/>
      <w:r w:rsidR="00D07ECC">
        <w:t>date</w:t>
      </w:r>
      <w:r>
        <w:t xml:space="preserve">  totals</w:t>
      </w:r>
      <w:proofErr w:type="gramEnd"/>
      <w:r>
        <w:t xml:space="preserve"> over </w:t>
      </w:r>
      <w:r w:rsidR="00E26B15">
        <w:t>twelve</w:t>
      </w:r>
      <w:r>
        <w:t xml:space="preserve"> thousand students.  This innovative initiative has received overwhelming praise by students and staff of WPU as well as commendations from alumni and other valued stakeholders. AACSB cited the Professional Enrichment Program as “a commendation of strength, innovation and unique features, as well as an effective practice,” in their evaluation report of the COB (Oct. 2004). AACSB reaffirmed the importance of the Program in its re-accreditation report issued during the 2009-2010 academic year. </w:t>
      </w:r>
    </w:p>
    <w:p w14:paraId="642BA03C" w14:textId="77777777" w:rsidR="007035E4" w:rsidRDefault="007035E4" w:rsidP="007035E4">
      <w:pP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154"/>
          <w:tab w:val="left" w:pos="8424"/>
          <w:tab w:val="left" w:pos="9144"/>
        </w:tabs>
        <w:ind w:firstLine="1944"/>
        <w:rPr>
          <w:b/>
          <w:sz w:val="22"/>
        </w:rPr>
      </w:pPr>
    </w:p>
    <w:p w14:paraId="642BA03D" w14:textId="77777777" w:rsidR="007035E4" w:rsidRDefault="007035E4" w:rsidP="007035E4">
      <w:pPr>
        <w:pStyle w:val="Heading2"/>
      </w:pPr>
      <w:r>
        <w:t xml:space="preserve">ELIZABETH C. EKMEKJIAN, ESQ., CPA, </w:t>
      </w:r>
      <w:smartTag w:uri="urn:schemas-microsoft-com:office:smarttags" w:element="place">
        <w:smartTag w:uri="urn:schemas-microsoft-com:office:smarttags" w:element="State">
          <w:r>
            <w:t>New Jersey</w:t>
          </w:r>
        </w:smartTag>
      </w:smartTag>
      <w:r>
        <w:tab/>
      </w:r>
      <w:r>
        <w:tab/>
        <w:t>1997 to Present</w:t>
      </w:r>
    </w:p>
    <w:p w14:paraId="642BA03E" w14:textId="77777777" w:rsidR="007035E4" w:rsidRDefault="007035E4" w:rsidP="007035E4">
      <w:pPr>
        <w:jc w:val="both"/>
        <w:rPr>
          <w:b/>
          <w:sz w:val="22"/>
        </w:rPr>
      </w:pPr>
      <w:r>
        <w:rPr>
          <w:sz w:val="22"/>
        </w:rPr>
        <w:t>Provide legal, tax, and management consulting services including</w:t>
      </w:r>
      <w:r w:rsidR="00E26B15">
        <w:rPr>
          <w:sz w:val="22"/>
        </w:rPr>
        <w:t>: IRS audits,</w:t>
      </w:r>
      <w:r>
        <w:rPr>
          <w:sz w:val="22"/>
        </w:rPr>
        <w:t xml:space="preserve"> transactional matters, contracts, regulatory and corporate matters, real estate, collection services, tax preparation and small business management.</w:t>
      </w:r>
    </w:p>
    <w:p w14:paraId="642BA03F" w14:textId="77777777" w:rsidR="007035E4" w:rsidRDefault="007035E4" w:rsidP="007035E4">
      <w:pPr>
        <w:tabs>
          <w:tab w:val="right" w:pos="9630"/>
        </w:tabs>
        <w:jc w:val="both"/>
        <w:rPr>
          <w:b/>
          <w:sz w:val="22"/>
        </w:rPr>
      </w:pPr>
    </w:p>
    <w:p w14:paraId="642BA040" w14:textId="77777777" w:rsidR="007035E4" w:rsidRDefault="007035E4" w:rsidP="007035E4">
      <w:pPr>
        <w:pStyle w:val="Heading5"/>
      </w:pPr>
      <w:r>
        <w:t xml:space="preserve">WESTERN UNION, </w:t>
      </w:r>
      <w:smartTag w:uri="urn:schemas-microsoft-com:office:smarttags" w:element="place">
        <w:smartTag w:uri="urn:schemas-microsoft-com:office:smarttags" w:element="City">
          <w:r>
            <w:t>Paramus</w:t>
          </w:r>
        </w:smartTag>
        <w:r>
          <w:t xml:space="preserve">, </w:t>
        </w:r>
        <w:smartTag w:uri="urn:schemas-microsoft-com:office:smarttags" w:element="State">
          <w:r>
            <w:t>New Jersey</w:t>
          </w:r>
        </w:smartTag>
      </w:smartTag>
      <w:r>
        <w:tab/>
      </w:r>
      <w:r>
        <w:tab/>
        <w:t>1989 - 1996</w:t>
      </w:r>
    </w:p>
    <w:p w14:paraId="642BA041" w14:textId="77777777" w:rsidR="007035E4" w:rsidRDefault="007035E4" w:rsidP="007035E4">
      <w:pPr>
        <w:jc w:val="both"/>
        <w:rPr>
          <w:b/>
          <w:sz w:val="22"/>
        </w:rPr>
      </w:pPr>
      <w:r>
        <w:rPr>
          <w:b/>
          <w:sz w:val="22"/>
        </w:rPr>
        <w:t xml:space="preserve">Assistant Counsel, </w:t>
      </w:r>
      <w:r>
        <w:rPr>
          <w:sz w:val="22"/>
        </w:rPr>
        <w:t>1994 - 1996</w:t>
      </w:r>
    </w:p>
    <w:p w14:paraId="642BA042" w14:textId="77777777" w:rsidR="007035E4" w:rsidRDefault="007035E4" w:rsidP="007035E4">
      <w:pPr>
        <w:jc w:val="both"/>
        <w:rPr>
          <w:sz w:val="22"/>
        </w:rPr>
      </w:pPr>
      <w:r>
        <w:rPr>
          <w:b/>
          <w:sz w:val="22"/>
        </w:rPr>
        <w:t>Legal Assistant</w:t>
      </w:r>
      <w:r>
        <w:rPr>
          <w:sz w:val="22"/>
        </w:rPr>
        <w:t>, 1993-1994</w:t>
      </w:r>
    </w:p>
    <w:p w14:paraId="642BA043" w14:textId="77777777" w:rsidR="007035E4" w:rsidRDefault="007035E4" w:rsidP="007035E4">
      <w:pPr>
        <w:pStyle w:val="BodyText"/>
        <w:pBdr>
          <w:top w:val="none" w:sz="0" w:space="0" w:color="auto"/>
          <w:left w:val="none" w:sz="0" w:space="0" w:color="auto"/>
          <w:bottom w:val="none" w:sz="0" w:space="0" w:color="auto"/>
          <w:right w:val="none" w:sz="0" w:space="0" w:color="auto"/>
        </w:pBdr>
      </w:pPr>
      <w:r>
        <w:rPr>
          <w:b/>
        </w:rPr>
        <w:t xml:space="preserve">Financial Analyst, </w:t>
      </w:r>
      <w:r>
        <w:t>1991 – 1993</w:t>
      </w:r>
    </w:p>
    <w:p w14:paraId="642BA044" w14:textId="77777777" w:rsidR="007035E4" w:rsidRDefault="007035E4" w:rsidP="007035E4">
      <w:pPr>
        <w:pStyle w:val="BodyText"/>
        <w:pBdr>
          <w:top w:val="none" w:sz="0" w:space="0" w:color="auto"/>
          <w:left w:val="none" w:sz="0" w:space="0" w:color="auto"/>
          <w:bottom w:val="none" w:sz="0" w:space="0" w:color="auto"/>
          <w:right w:val="none" w:sz="0" w:space="0" w:color="auto"/>
        </w:pBdr>
      </w:pPr>
      <w:r>
        <w:rPr>
          <w:b/>
        </w:rPr>
        <w:t xml:space="preserve">Senior Auditor, </w:t>
      </w:r>
      <w:r>
        <w:t>1989 – 1991</w:t>
      </w:r>
    </w:p>
    <w:p w14:paraId="642BA045" w14:textId="77777777" w:rsidR="007035E4" w:rsidRDefault="007035E4" w:rsidP="007035E4">
      <w:pPr>
        <w:pStyle w:val="Heading2"/>
        <w:tabs>
          <w:tab w:val="clear" w:pos="7020"/>
          <w:tab w:val="clear" w:pos="9630"/>
          <w:tab w:val="left" w:pos="7560"/>
        </w:tabs>
        <w:jc w:val="center"/>
        <w:rPr>
          <w:u w:val="single"/>
        </w:rPr>
      </w:pPr>
    </w:p>
    <w:p w14:paraId="642BA046" w14:textId="77777777" w:rsidR="007035E4" w:rsidRDefault="007035E4" w:rsidP="007035E4">
      <w:pPr>
        <w:pStyle w:val="Heading2"/>
        <w:tabs>
          <w:tab w:val="clear" w:pos="9630"/>
          <w:tab w:val="left" w:pos="7380"/>
        </w:tabs>
      </w:pPr>
      <w:r>
        <w:t xml:space="preserve">THE TIMES MIRROR COMPANY, </w:t>
      </w:r>
      <w:smartTag w:uri="urn:schemas-microsoft-com:office:smarttags" w:element="place">
        <w:smartTag w:uri="urn:schemas-microsoft-com:office:smarttags" w:element="City">
          <w:r>
            <w:t>Hackensack</w:t>
          </w:r>
        </w:smartTag>
      </w:smartTag>
      <w:r>
        <w:t>, New Jersey</w:t>
      </w:r>
      <w:r>
        <w:tab/>
      </w:r>
      <w:r>
        <w:tab/>
      </w:r>
      <w:r>
        <w:tab/>
      </w:r>
      <w:r>
        <w:tab/>
        <w:t>1987-1989</w:t>
      </w:r>
    </w:p>
    <w:p w14:paraId="642BA047" w14:textId="77777777" w:rsidR="007035E4" w:rsidRDefault="007035E4" w:rsidP="007035E4">
      <w:pPr>
        <w:pStyle w:val="Heading2"/>
        <w:tabs>
          <w:tab w:val="clear" w:pos="7020"/>
          <w:tab w:val="clear" w:pos="9630"/>
        </w:tabs>
      </w:pPr>
      <w:r>
        <w:t>Corporate Auditor</w:t>
      </w:r>
    </w:p>
    <w:p w14:paraId="642BA048" w14:textId="77777777" w:rsidR="007035E4" w:rsidRDefault="007035E4" w:rsidP="007035E4">
      <w:pPr>
        <w:pStyle w:val="Heading2"/>
        <w:tabs>
          <w:tab w:val="clear" w:pos="7020"/>
          <w:tab w:val="clear" w:pos="9630"/>
          <w:tab w:val="left" w:pos="7560"/>
        </w:tabs>
      </w:pPr>
    </w:p>
    <w:p w14:paraId="642BA049" w14:textId="77777777" w:rsidR="007035E4" w:rsidRDefault="007035E4" w:rsidP="007035E4">
      <w:pPr>
        <w:pStyle w:val="Heading2"/>
        <w:tabs>
          <w:tab w:val="clear" w:pos="7020"/>
          <w:tab w:val="clear" w:pos="9630"/>
          <w:tab w:val="left" w:pos="7560"/>
        </w:tabs>
      </w:pPr>
      <w:r>
        <w:t>STEPHEN P. RADICS and CO., Haledon, New Jersey</w:t>
      </w:r>
      <w:r>
        <w:tab/>
      </w:r>
      <w:r>
        <w:tab/>
      </w:r>
      <w:r>
        <w:tab/>
        <w:t>1986-1987</w:t>
      </w:r>
    </w:p>
    <w:p w14:paraId="642BA04A" w14:textId="77777777" w:rsidR="007035E4" w:rsidRDefault="007035E4" w:rsidP="007035E4">
      <w:pPr>
        <w:pStyle w:val="Heading2"/>
        <w:tabs>
          <w:tab w:val="clear" w:pos="7020"/>
          <w:tab w:val="clear" w:pos="9630"/>
        </w:tabs>
      </w:pPr>
      <w:r>
        <w:t>Staff Accountant</w:t>
      </w:r>
    </w:p>
    <w:p w14:paraId="642BA04B" w14:textId="77777777" w:rsidR="007035E4" w:rsidRPr="006157B2" w:rsidRDefault="007035E4" w:rsidP="0076433D">
      <w:pPr>
        <w:pBdr>
          <w:top w:val="single" w:sz="6" w:space="0" w:color="FFFFFF"/>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rPr>
          <w:sz w:val="24"/>
          <w:szCs w:val="24"/>
        </w:rPr>
      </w:pPr>
    </w:p>
    <w:p w14:paraId="642BA04C" w14:textId="77777777" w:rsidR="00B5410A" w:rsidRDefault="00B5410A" w:rsidP="0076433D">
      <w:pPr>
        <w:pStyle w:val="Heading6"/>
        <w:rPr>
          <w:u w:val="single"/>
        </w:rPr>
      </w:pPr>
      <w:r>
        <w:rPr>
          <w:u w:val="single"/>
        </w:rPr>
        <w:t>RESEARCH</w:t>
      </w:r>
    </w:p>
    <w:p w14:paraId="642BA04D" w14:textId="77777777" w:rsidR="00B5410A" w:rsidRDefault="00B5410A" w:rsidP="0076433D">
      <w:pPr>
        <w:pStyle w:val="Heading1"/>
        <w:rPr>
          <w:rFonts w:ascii="Times New Roman" w:hAnsi="Times New Roman"/>
          <w:sz w:val="22"/>
          <w:u w:val="none"/>
        </w:rPr>
      </w:pPr>
      <w:r>
        <w:rPr>
          <w:rFonts w:ascii="Times New Roman" w:hAnsi="Times New Roman"/>
          <w:sz w:val="22"/>
          <w:u w:val="none"/>
        </w:rPr>
        <w:t>REFEREED JOURNAL ARTICLES</w:t>
      </w:r>
      <w:r w:rsidR="00277DEE">
        <w:rPr>
          <w:rFonts w:ascii="Times New Roman" w:hAnsi="Times New Roman"/>
          <w:sz w:val="22"/>
          <w:u w:val="none"/>
        </w:rPr>
        <w:t xml:space="preserve"> &amp; OTHER PUBLICATIONS</w:t>
      </w:r>
      <w:r>
        <w:rPr>
          <w:rFonts w:ascii="Times New Roman" w:hAnsi="Times New Roman"/>
          <w:sz w:val="22"/>
          <w:u w:val="none"/>
        </w:rPr>
        <w:t>:</w:t>
      </w:r>
    </w:p>
    <w:p w14:paraId="18F4CD02" w14:textId="48FA852D" w:rsidR="0026442B" w:rsidRPr="00511E11" w:rsidRDefault="00511E11" w:rsidP="00977DCB">
      <w:pPr>
        <w:jc w:val="center"/>
        <w:rPr>
          <w:sz w:val="22"/>
          <w:szCs w:val="22"/>
        </w:rPr>
      </w:pPr>
      <w:r w:rsidRPr="00511E11">
        <w:rPr>
          <w:i/>
          <w:iCs/>
          <w:sz w:val="22"/>
          <w:szCs w:val="22"/>
        </w:rPr>
        <w:t>*</w:t>
      </w:r>
      <w:r w:rsidR="0026442B" w:rsidRPr="00511E11">
        <w:rPr>
          <w:i/>
          <w:iCs/>
          <w:sz w:val="22"/>
          <w:szCs w:val="22"/>
        </w:rPr>
        <w:t>How Did the Tax Cuts and Jobs Act Impact Stock Prices, Business Investment, Economic Growth and Unemployment in the United States?</w:t>
      </w:r>
      <w:r>
        <w:rPr>
          <w:i/>
          <w:iCs/>
          <w:sz w:val="22"/>
          <w:szCs w:val="22"/>
        </w:rPr>
        <w:t xml:space="preserve"> </w:t>
      </w:r>
      <w:r>
        <w:rPr>
          <w:sz w:val="22"/>
        </w:rPr>
        <w:t>(co-author: WPU Faculty – Tricia Snyder),</w:t>
      </w:r>
      <w:r w:rsidR="0026442B" w:rsidRPr="00511E11">
        <w:rPr>
          <w:i/>
          <w:sz w:val="22"/>
          <w:szCs w:val="22"/>
        </w:rPr>
        <w:t xml:space="preserve"> </w:t>
      </w:r>
      <w:r w:rsidR="0026442B" w:rsidRPr="00511E11">
        <w:rPr>
          <w:iCs/>
          <w:sz w:val="22"/>
          <w:szCs w:val="22"/>
        </w:rPr>
        <w:t>International Journal of Economics and Business Administration</w:t>
      </w:r>
      <w:r w:rsidR="0026442B" w:rsidRPr="00511E11">
        <w:rPr>
          <w:sz w:val="22"/>
          <w:szCs w:val="22"/>
        </w:rPr>
        <w:t>, v.9, Issue 1, pp. 12-23, Feb</w:t>
      </w:r>
      <w:r w:rsidR="00825ACE">
        <w:rPr>
          <w:sz w:val="22"/>
          <w:szCs w:val="22"/>
        </w:rPr>
        <w:t>.</w:t>
      </w:r>
      <w:r w:rsidR="0026442B" w:rsidRPr="00511E11">
        <w:rPr>
          <w:sz w:val="22"/>
          <w:szCs w:val="22"/>
        </w:rPr>
        <w:t xml:space="preserve"> 2022</w:t>
      </w:r>
    </w:p>
    <w:p w14:paraId="6496BBBF" w14:textId="47B57437" w:rsidR="00191587" w:rsidRPr="00191587" w:rsidRDefault="00191587" w:rsidP="00644B74">
      <w:pPr>
        <w:jc w:val="center"/>
        <w:rPr>
          <w:sz w:val="22"/>
          <w:szCs w:val="22"/>
        </w:rPr>
      </w:pPr>
      <w:r>
        <w:rPr>
          <w:sz w:val="22"/>
          <w:szCs w:val="22"/>
        </w:rPr>
        <w:t>*</w:t>
      </w:r>
      <w:r w:rsidRPr="00191587">
        <w:rPr>
          <w:i/>
          <w:iCs/>
          <w:sz w:val="22"/>
          <w:szCs w:val="22"/>
        </w:rPr>
        <w:t>How Does the $10,000 Cap on State and Local Taxes Impact the Housing Market in New Jersey?</w:t>
      </w:r>
      <w:r w:rsidR="00644B74">
        <w:rPr>
          <w:sz w:val="22"/>
          <w:szCs w:val="22"/>
        </w:rPr>
        <w:t xml:space="preserve"> </w:t>
      </w:r>
      <w:r w:rsidR="00644B74">
        <w:rPr>
          <w:sz w:val="22"/>
        </w:rPr>
        <w:t xml:space="preserve">(co-author: WPU Faculty – Tricia Snyder and Martin Gritsch) </w:t>
      </w:r>
      <w:r w:rsidRPr="00644B74">
        <w:rPr>
          <w:iCs/>
          <w:sz w:val="22"/>
          <w:szCs w:val="22"/>
        </w:rPr>
        <w:t>International Journal of Finance, Insurance and Risk</w:t>
      </w:r>
      <w:r w:rsidRPr="00191587">
        <w:rPr>
          <w:i/>
          <w:sz w:val="22"/>
          <w:szCs w:val="22"/>
        </w:rPr>
        <w:t xml:space="preserve"> </w:t>
      </w:r>
      <w:r w:rsidRPr="00644B74">
        <w:rPr>
          <w:iCs/>
          <w:sz w:val="22"/>
          <w:szCs w:val="22"/>
        </w:rPr>
        <w:t>Management,</w:t>
      </w:r>
      <w:r w:rsidRPr="00191587">
        <w:rPr>
          <w:sz w:val="22"/>
          <w:szCs w:val="22"/>
        </w:rPr>
        <w:t xml:space="preserve"> Spring 2022, v12, n1, pp. 12-21, March 2022</w:t>
      </w:r>
    </w:p>
    <w:p w14:paraId="642BA04E" w14:textId="04193755" w:rsidR="003351D5" w:rsidRDefault="0010570B" w:rsidP="00977DCB">
      <w:pPr>
        <w:pStyle w:val="BodyTextIndent"/>
        <w:spacing w:after="0"/>
        <w:ind w:left="0"/>
        <w:jc w:val="center"/>
        <w:rPr>
          <w:sz w:val="22"/>
        </w:rPr>
      </w:pPr>
      <w:r>
        <w:rPr>
          <w:i/>
          <w:sz w:val="22"/>
        </w:rPr>
        <w:t>*</w:t>
      </w:r>
      <w:r w:rsidR="003351D5">
        <w:rPr>
          <w:i/>
          <w:sz w:val="22"/>
        </w:rPr>
        <w:t>What Are the Impacts of the Home Buyer’s Tax Credit on Housing and the Economy</w:t>
      </w:r>
      <w:r w:rsidR="003351D5">
        <w:rPr>
          <w:sz w:val="22"/>
        </w:rPr>
        <w:t xml:space="preserve"> (co-author: WPU Faculty – Tricia Snyder), Research in </w:t>
      </w:r>
      <w:r w:rsidR="003351D5" w:rsidRPr="00E90BE6">
        <w:rPr>
          <w:sz w:val="22"/>
        </w:rPr>
        <w:t xml:space="preserve">Business &amp; Economics </w:t>
      </w:r>
      <w:r w:rsidR="003351D5">
        <w:rPr>
          <w:sz w:val="22"/>
        </w:rPr>
        <w:t>Journal</w:t>
      </w:r>
      <w:r w:rsidR="006951DB">
        <w:rPr>
          <w:sz w:val="22"/>
        </w:rPr>
        <w:t xml:space="preserve">, Vol.8., Sept. 2013 </w:t>
      </w:r>
    </w:p>
    <w:p w14:paraId="642BA04F" w14:textId="77777777" w:rsidR="002C6497" w:rsidRPr="004C56D3" w:rsidRDefault="0010570B" w:rsidP="00977DCB">
      <w:pPr>
        <w:pStyle w:val="BodyTextIndent"/>
        <w:spacing w:after="0"/>
        <w:ind w:left="0"/>
        <w:jc w:val="center"/>
        <w:rPr>
          <w:sz w:val="22"/>
          <w:szCs w:val="22"/>
        </w:rPr>
      </w:pPr>
      <w:r>
        <w:rPr>
          <w:i/>
          <w:sz w:val="22"/>
          <w:szCs w:val="22"/>
        </w:rPr>
        <w:t>*</w:t>
      </w:r>
      <w:r w:rsidR="002C6497">
        <w:rPr>
          <w:i/>
          <w:sz w:val="22"/>
          <w:szCs w:val="22"/>
        </w:rPr>
        <w:t>The Need for Hybrid Businesses: Examining Low-Profit Limited Liability Companies and Benefit Corporations</w:t>
      </w:r>
      <w:r w:rsidR="002C6497" w:rsidRPr="004C56D3">
        <w:rPr>
          <w:i/>
          <w:sz w:val="22"/>
          <w:szCs w:val="22"/>
        </w:rPr>
        <w:t xml:space="preserve"> </w:t>
      </w:r>
      <w:r w:rsidR="002C6497" w:rsidRPr="004C56D3">
        <w:rPr>
          <w:sz w:val="22"/>
          <w:szCs w:val="22"/>
        </w:rPr>
        <w:t xml:space="preserve">(co-author: WPU Faculty </w:t>
      </w:r>
      <w:r w:rsidR="002C6497">
        <w:rPr>
          <w:sz w:val="22"/>
          <w:szCs w:val="22"/>
        </w:rPr>
        <w:t>–</w:t>
      </w:r>
      <w:r w:rsidR="002C6497" w:rsidRPr="004C56D3">
        <w:rPr>
          <w:sz w:val="22"/>
          <w:szCs w:val="22"/>
        </w:rPr>
        <w:t xml:space="preserve"> </w:t>
      </w:r>
      <w:r w:rsidR="002C6497">
        <w:rPr>
          <w:sz w:val="22"/>
          <w:szCs w:val="22"/>
        </w:rPr>
        <w:t>Valeriya Avdeev</w:t>
      </w:r>
      <w:r w:rsidR="002C6497" w:rsidRPr="004C56D3">
        <w:rPr>
          <w:sz w:val="22"/>
          <w:szCs w:val="22"/>
        </w:rPr>
        <w:t xml:space="preserve">), </w:t>
      </w:r>
      <w:r w:rsidR="002C6497">
        <w:rPr>
          <w:sz w:val="22"/>
          <w:szCs w:val="22"/>
        </w:rPr>
        <w:t xml:space="preserve">The CPA </w:t>
      </w:r>
      <w:r w:rsidR="002C6497" w:rsidRPr="007F2A58">
        <w:rPr>
          <w:sz w:val="22"/>
          <w:szCs w:val="22"/>
        </w:rPr>
        <w:t>Journal</w:t>
      </w:r>
      <w:r w:rsidR="002C6497">
        <w:rPr>
          <w:sz w:val="22"/>
          <w:szCs w:val="22"/>
        </w:rPr>
        <w:t>, Aug. 2012</w:t>
      </w:r>
    </w:p>
    <w:p w14:paraId="642BA050" w14:textId="77777777" w:rsidR="008D37FD" w:rsidRDefault="0010570B" w:rsidP="00977DCB">
      <w:pPr>
        <w:pStyle w:val="BodyTextIndent3"/>
        <w:ind w:firstLine="0"/>
        <w:jc w:val="center"/>
        <w:rPr>
          <w:rFonts w:ascii="Times New Roman" w:hAnsi="Times New Roman"/>
          <w:sz w:val="22"/>
        </w:rPr>
      </w:pPr>
      <w:r>
        <w:rPr>
          <w:rFonts w:ascii="Times New Roman" w:hAnsi="Times New Roman"/>
          <w:i/>
          <w:sz w:val="22"/>
        </w:rPr>
        <w:t>*</w:t>
      </w:r>
      <w:r w:rsidR="008D37FD">
        <w:rPr>
          <w:rFonts w:ascii="Times New Roman" w:hAnsi="Times New Roman"/>
          <w:i/>
          <w:sz w:val="22"/>
        </w:rPr>
        <w:t>Behind the Scenes: The 5 “W’s” of Administering a College of Business Professional Enrichment Program</w:t>
      </w:r>
      <w:r w:rsidR="008D37FD">
        <w:rPr>
          <w:rFonts w:ascii="Times New Roman" w:hAnsi="Times New Roman"/>
          <w:sz w:val="22"/>
        </w:rPr>
        <w:t xml:space="preserve">, Journal of Business Case Studies, Vol. 4, No. 3, Mar. 2008 </w:t>
      </w:r>
    </w:p>
    <w:p w14:paraId="642BA051" w14:textId="77777777" w:rsidR="002C0679" w:rsidRPr="007F2A58" w:rsidRDefault="0010570B" w:rsidP="00977DCB">
      <w:pPr>
        <w:pStyle w:val="BodyTextIndent"/>
        <w:spacing w:after="0"/>
        <w:ind w:left="0"/>
        <w:jc w:val="center"/>
        <w:rPr>
          <w:sz w:val="22"/>
          <w:szCs w:val="22"/>
        </w:rPr>
      </w:pPr>
      <w:r>
        <w:rPr>
          <w:i/>
          <w:sz w:val="22"/>
          <w:szCs w:val="22"/>
        </w:rPr>
        <w:t>*</w:t>
      </w:r>
      <w:r w:rsidR="002C0679" w:rsidRPr="004C56D3">
        <w:rPr>
          <w:i/>
          <w:sz w:val="22"/>
          <w:szCs w:val="22"/>
        </w:rPr>
        <w:t xml:space="preserve">CSI Accounting: A New Trend in Educational Training, </w:t>
      </w:r>
      <w:r w:rsidR="007F2A58" w:rsidRPr="007F2A58">
        <w:rPr>
          <w:rFonts w:cs="Arial"/>
          <w:sz w:val="22"/>
          <w:szCs w:val="22"/>
        </w:rPr>
        <w:t>Journal of College Teaching &amp; Learning</w:t>
      </w:r>
      <w:r w:rsidR="008D37FD">
        <w:rPr>
          <w:rFonts w:cs="Arial"/>
          <w:sz w:val="22"/>
          <w:szCs w:val="22"/>
        </w:rPr>
        <w:t>, Vol. 5, No. 1, Jan. 2008</w:t>
      </w:r>
      <w:r w:rsidR="007F2A58" w:rsidRPr="007F2A58">
        <w:rPr>
          <w:rFonts w:cs="Arial"/>
          <w:sz w:val="22"/>
          <w:szCs w:val="22"/>
        </w:rPr>
        <w:t xml:space="preserve"> </w:t>
      </w:r>
    </w:p>
    <w:p w14:paraId="642BA052" w14:textId="77777777" w:rsidR="008D37FD" w:rsidRPr="004C56D3" w:rsidRDefault="0010570B" w:rsidP="00977DCB">
      <w:pPr>
        <w:pStyle w:val="BodyTextIndent"/>
        <w:spacing w:after="0"/>
        <w:ind w:left="0"/>
        <w:jc w:val="center"/>
        <w:rPr>
          <w:sz w:val="22"/>
          <w:szCs w:val="22"/>
        </w:rPr>
      </w:pPr>
      <w:r>
        <w:rPr>
          <w:i/>
          <w:sz w:val="22"/>
          <w:szCs w:val="22"/>
        </w:rPr>
        <w:t>*</w:t>
      </w:r>
      <w:r w:rsidR="008D37FD" w:rsidRPr="004C56D3">
        <w:rPr>
          <w:i/>
          <w:sz w:val="22"/>
          <w:szCs w:val="22"/>
        </w:rPr>
        <w:t xml:space="preserve">Poverty in the US: A Continuing and Growing Problem </w:t>
      </w:r>
      <w:r w:rsidR="008D37FD" w:rsidRPr="004C56D3">
        <w:rPr>
          <w:sz w:val="22"/>
          <w:szCs w:val="22"/>
        </w:rPr>
        <w:t xml:space="preserve">(co-author: WPU Faculty - Berch Haroian), </w:t>
      </w:r>
      <w:r w:rsidR="008D37FD" w:rsidRPr="007F2A58">
        <w:rPr>
          <w:sz w:val="22"/>
          <w:szCs w:val="22"/>
        </w:rPr>
        <w:t>Journal of Business &amp; Economics Research</w:t>
      </w:r>
      <w:r w:rsidR="008D37FD">
        <w:rPr>
          <w:sz w:val="22"/>
          <w:szCs w:val="22"/>
        </w:rPr>
        <w:t>, Vol. 5, No. 12, Dec. 2007</w:t>
      </w:r>
    </w:p>
    <w:p w14:paraId="642BA053" w14:textId="77777777" w:rsidR="000749A3" w:rsidRDefault="0010570B" w:rsidP="00977DCB">
      <w:pPr>
        <w:pStyle w:val="BodyTextIndent3"/>
        <w:ind w:firstLine="0"/>
        <w:jc w:val="center"/>
        <w:rPr>
          <w:rFonts w:ascii="Times New Roman" w:hAnsi="Times New Roman"/>
          <w:sz w:val="22"/>
        </w:rPr>
      </w:pPr>
      <w:r>
        <w:rPr>
          <w:rFonts w:ascii="Times New Roman" w:hAnsi="Times New Roman"/>
          <w:i/>
          <w:sz w:val="22"/>
        </w:rPr>
        <w:t>*</w:t>
      </w:r>
      <w:r w:rsidR="000749A3">
        <w:rPr>
          <w:rFonts w:ascii="Times New Roman" w:hAnsi="Times New Roman"/>
          <w:i/>
          <w:sz w:val="22"/>
        </w:rPr>
        <w:t xml:space="preserve">Social Security: Personal Investment </w:t>
      </w:r>
      <w:proofErr w:type="gramStart"/>
      <w:r w:rsidR="000749A3">
        <w:rPr>
          <w:rFonts w:ascii="Times New Roman" w:hAnsi="Times New Roman"/>
          <w:i/>
          <w:sz w:val="22"/>
        </w:rPr>
        <w:t xml:space="preserve">Accounts </w:t>
      </w:r>
      <w:r w:rsidR="000749A3">
        <w:rPr>
          <w:rFonts w:ascii="Times New Roman" w:hAnsi="Times New Roman"/>
          <w:sz w:val="22"/>
        </w:rPr>
        <w:t xml:space="preserve"> (</w:t>
      </w:r>
      <w:proofErr w:type="gramEnd"/>
      <w:r w:rsidR="000749A3">
        <w:rPr>
          <w:rFonts w:ascii="Times New Roman" w:hAnsi="Times New Roman"/>
          <w:sz w:val="22"/>
        </w:rPr>
        <w:t xml:space="preserve">co-authors: WPU Faculty – Tricia Snyder and Berch Haroian), </w:t>
      </w:r>
      <w:r w:rsidR="000749A3" w:rsidRPr="00E90BE6">
        <w:rPr>
          <w:rFonts w:ascii="Times New Roman" w:hAnsi="Times New Roman"/>
          <w:sz w:val="22"/>
        </w:rPr>
        <w:t xml:space="preserve">Journal of Business &amp; Economics Research, </w:t>
      </w:r>
      <w:r w:rsidR="008D37FD">
        <w:rPr>
          <w:rFonts w:ascii="Times New Roman" w:hAnsi="Times New Roman"/>
          <w:sz w:val="22"/>
        </w:rPr>
        <w:t>Vol</w:t>
      </w:r>
      <w:r w:rsidR="000749A3" w:rsidRPr="00E90BE6">
        <w:rPr>
          <w:rFonts w:ascii="Times New Roman" w:hAnsi="Times New Roman"/>
          <w:sz w:val="22"/>
        </w:rPr>
        <w:t xml:space="preserve">. 4, </w:t>
      </w:r>
      <w:r w:rsidR="008D37FD">
        <w:rPr>
          <w:rFonts w:ascii="Times New Roman" w:hAnsi="Times New Roman"/>
          <w:sz w:val="22"/>
        </w:rPr>
        <w:t>No</w:t>
      </w:r>
      <w:r w:rsidR="000749A3" w:rsidRPr="00E90BE6">
        <w:rPr>
          <w:rFonts w:ascii="Times New Roman" w:hAnsi="Times New Roman"/>
          <w:sz w:val="22"/>
        </w:rPr>
        <w:t>. 10, Oct</w:t>
      </w:r>
      <w:r w:rsidR="008D37FD">
        <w:rPr>
          <w:rFonts w:ascii="Times New Roman" w:hAnsi="Times New Roman"/>
          <w:sz w:val="22"/>
        </w:rPr>
        <w:t>.</w:t>
      </w:r>
      <w:r w:rsidR="000749A3" w:rsidRPr="00E90BE6">
        <w:rPr>
          <w:rFonts w:ascii="Times New Roman" w:hAnsi="Times New Roman"/>
          <w:sz w:val="22"/>
        </w:rPr>
        <w:t xml:space="preserve"> 2006</w:t>
      </w:r>
      <w:r w:rsidR="000749A3">
        <w:rPr>
          <w:sz w:val="22"/>
        </w:rPr>
        <w:t xml:space="preserve"> </w:t>
      </w:r>
    </w:p>
    <w:p w14:paraId="642BA054" w14:textId="77777777" w:rsidR="00F356E0" w:rsidRDefault="0010570B" w:rsidP="00977DCB">
      <w:pPr>
        <w:pStyle w:val="BodyTextIndent3"/>
        <w:ind w:firstLine="0"/>
        <w:jc w:val="center"/>
        <w:rPr>
          <w:rFonts w:ascii="Times New Roman" w:hAnsi="Times New Roman"/>
          <w:sz w:val="22"/>
        </w:rPr>
      </w:pPr>
      <w:r>
        <w:rPr>
          <w:rFonts w:ascii="Times New Roman" w:hAnsi="Times New Roman"/>
          <w:i/>
          <w:sz w:val="22"/>
        </w:rPr>
        <w:t>*</w:t>
      </w:r>
      <w:r w:rsidR="00F356E0">
        <w:rPr>
          <w:rFonts w:ascii="Times New Roman" w:hAnsi="Times New Roman"/>
          <w:i/>
          <w:sz w:val="22"/>
        </w:rPr>
        <w:t xml:space="preserve">Our 25+ Year Journey to AACSB </w:t>
      </w:r>
      <w:proofErr w:type="gramStart"/>
      <w:r w:rsidR="00F356E0">
        <w:rPr>
          <w:rFonts w:ascii="Times New Roman" w:hAnsi="Times New Roman"/>
          <w:i/>
          <w:sz w:val="22"/>
        </w:rPr>
        <w:t xml:space="preserve">Accreditation </w:t>
      </w:r>
      <w:r w:rsidR="00F356E0">
        <w:rPr>
          <w:rFonts w:ascii="Times New Roman" w:hAnsi="Times New Roman"/>
          <w:sz w:val="22"/>
        </w:rPr>
        <w:t xml:space="preserve"> (</w:t>
      </w:r>
      <w:proofErr w:type="gramEnd"/>
      <w:r w:rsidR="00F356E0">
        <w:rPr>
          <w:rFonts w:ascii="Times New Roman" w:hAnsi="Times New Roman"/>
          <w:sz w:val="22"/>
        </w:rPr>
        <w:t xml:space="preserve">co-authors: WPU Faculty – Robert Bing, Berch Haroian, and Martin Rudnick), </w:t>
      </w:r>
      <w:r w:rsidR="00FA5359">
        <w:rPr>
          <w:rFonts w:ascii="Times New Roman" w:hAnsi="Times New Roman"/>
          <w:sz w:val="22"/>
        </w:rPr>
        <w:t>Journal of</w:t>
      </w:r>
      <w:r w:rsidR="00F356E0">
        <w:rPr>
          <w:rFonts w:ascii="Times New Roman" w:hAnsi="Times New Roman"/>
          <w:sz w:val="22"/>
        </w:rPr>
        <w:t xml:space="preserve"> </w:t>
      </w:r>
      <w:r w:rsidR="00BF5F56">
        <w:rPr>
          <w:rFonts w:ascii="Times New Roman" w:hAnsi="Times New Roman"/>
          <w:sz w:val="22"/>
        </w:rPr>
        <w:t>College Teaching &amp; Learning</w:t>
      </w:r>
      <w:r w:rsidR="00FA5359">
        <w:rPr>
          <w:rFonts w:ascii="Times New Roman" w:hAnsi="Times New Roman"/>
          <w:sz w:val="22"/>
        </w:rPr>
        <w:t xml:space="preserve">, </w:t>
      </w:r>
      <w:r w:rsidR="008D37FD">
        <w:rPr>
          <w:rFonts w:ascii="Times New Roman" w:hAnsi="Times New Roman"/>
          <w:sz w:val="22"/>
        </w:rPr>
        <w:t>Vol.</w:t>
      </w:r>
      <w:r w:rsidR="00FA5359">
        <w:rPr>
          <w:rFonts w:ascii="Times New Roman" w:hAnsi="Times New Roman"/>
          <w:sz w:val="22"/>
        </w:rPr>
        <w:t xml:space="preserve"> 3, </w:t>
      </w:r>
      <w:r w:rsidR="008D37FD">
        <w:rPr>
          <w:rFonts w:ascii="Times New Roman" w:hAnsi="Times New Roman"/>
          <w:sz w:val="22"/>
        </w:rPr>
        <w:t>No.</w:t>
      </w:r>
      <w:r w:rsidR="00FA5359">
        <w:rPr>
          <w:rFonts w:ascii="Times New Roman" w:hAnsi="Times New Roman"/>
          <w:sz w:val="22"/>
        </w:rPr>
        <w:t>4, Apr. 2006</w:t>
      </w:r>
    </w:p>
    <w:p w14:paraId="642BA055" w14:textId="77777777" w:rsidR="00C12AFC" w:rsidRDefault="0010570B" w:rsidP="00977DCB">
      <w:pPr>
        <w:jc w:val="center"/>
        <w:rPr>
          <w:sz w:val="22"/>
        </w:rPr>
      </w:pPr>
      <w:r>
        <w:rPr>
          <w:i/>
          <w:sz w:val="22"/>
        </w:rPr>
        <w:t>*</w:t>
      </w:r>
      <w:r w:rsidR="00C12AFC">
        <w:rPr>
          <w:i/>
          <w:sz w:val="22"/>
        </w:rPr>
        <w:t>Tax Fraud in the 21</w:t>
      </w:r>
      <w:r w:rsidR="00C12AFC">
        <w:rPr>
          <w:i/>
          <w:sz w:val="22"/>
          <w:vertAlign w:val="superscript"/>
        </w:rPr>
        <w:t>st</w:t>
      </w:r>
      <w:r w:rsidR="00C12AFC">
        <w:rPr>
          <w:i/>
          <w:sz w:val="22"/>
        </w:rPr>
        <w:t xml:space="preserve"> Century </w:t>
      </w:r>
      <w:r w:rsidR="00C12AFC">
        <w:rPr>
          <w:sz w:val="22"/>
        </w:rPr>
        <w:t xml:space="preserve">(co-author: Vicki Duane, Internal Revenue Service Criminal Investigation), </w:t>
      </w:r>
      <w:proofErr w:type="spellStart"/>
      <w:r w:rsidR="00C12AFC">
        <w:rPr>
          <w:sz w:val="22"/>
        </w:rPr>
        <w:t>TaxPro</w:t>
      </w:r>
      <w:proofErr w:type="spellEnd"/>
      <w:r w:rsidR="00C12AFC">
        <w:rPr>
          <w:sz w:val="22"/>
        </w:rPr>
        <w:t xml:space="preserve"> Journal, Summer 2005</w:t>
      </w:r>
    </w:p>
    <w:p w14:paraId="642BA056" w14:textId="77777777" w:rsidR="00B5410A" w:rsidRDefault="0010570B" w:rsidP="00977DCB">
      <w:pPr>
        <w:jc w:val="center"/>
        <w:rPr>
          <w:sz w:val="22"/>
        </w:rPr>
      </w:pPr>
      <w:r>
        <w:rPr>
          <w:i/>
          <w:sz w:val="22"/>
        </w:rPr>
        <w:t>*</w:t>
      </w:r>
      <w:r w:rsidR="00B5410A">
        <w:rPr>
          <w:i/>
          <w:sz w:val="22"/>
        </w:rPr>
        <w:t>Professional Enrichment and Experiential Learning for Business Students</w:t>
      </w:r>
      <w:r w:rsidR="00B5410A">
        <w:rPr>
          <w:sz w:val="22"/>
        </w:rPr>
        <w:t xml:space="preserve"> (co-author: </w:t>
      </w:r>
      <w:r w:rsidR="00217916">
        <w:rPr>
          <w:sz w:val="22"/>
        </w:rPr>
        <w:t xml:space="preserve">WPU </w:t>
      </w:r>
      <w:r w:rsidR="00B5410A">
        <w:rPr>
          <w:sz w:val="22"/>
        </w:rPr>
        <w:t xml:space="preserve">Faculty - Virginia Taylor), Journal of Business &amp; Economics Research, </w:t>
      </w:r>
      <w:r w:rsidR="008D37FD">
        <w:rPr>
          <w:sz w:val="22"/>
        </w:rPr>
        <w:t>Vol.</w:t>
      </w:r>
      <w:r w:rsidR="00B5410A">
        <w:rPr>
          <w:sz w:val="22"/>
        </w:rPr>
        <w:t xml:space="preserve"> 1, </w:t>
      </w:r>
      <w:r w:rsidR="008D37FD">
        <w:rPr>
          <w:sz w:val="22"/>
        </w:rPr>
        <w:t xml:space="preserve">No. </w:t>
      </w:r>
      <w:r w:rsidR="00B5410A">
        <w:rPr>
          <w:sz w:val="22"/>
        </w:rPr>
        <w:t>8, Aug. 2004</w:t>
      </w:r>
    </w:p>
    <w:p w14:paraId="642BA057" w14:textId="77777777" w:rsidR="00F708BB" w:rsidRDefault="0010570B" w:rsidP="00977DCB">
      <w:pPr>
        <w:jc w:val="center"/>
        <w:rPr>
          <w:sz w:val="22"/>
        </w:rPr>
      </w:pPr>
      <w:r>
        <w:rPr>
          <w:i/>
          <w:sz w:val="22"/>
        </w:rPr>
        <w:t>*</w:t>
      </w:r>
      <w:r w:rsidR="00F708BB">
        <w:rPr>
          <w:i/>
          <w:sz w:val="22"/>
        </w:rPr>
        <w:t>The Jock Tax Contest: Professional Athletes vs. the States</w:t>
      </w:r>
      <w:r w:rsidR="00F708BB">
        <w:rPr>
          <w:sz w:val="22"/>
        </w:rPr>
        <w:t xml:space="preserve"> (co-authors: WPU Faculty – Robert Bing, James Wilkerson), Journal of Applied Business Research, </w:t>
      </w:r>
      <w:r w:rsidR="008D37FD">
        <w:rPr>
          <w:sz w:val="22"/>
        </w:rPr>
        <w:t>Vol.</w:t>
      </w:r>
      <w:r w:rsidR="00F708BB">
        <w:rPr>
          <w:sz w:val="22"/>
        </w:rPr>
        <w:t xml:space="preserve"> 20, </w:t>
      </w:r>
      <w:r w:rsidR="008D37FD">
        <w:rPr>
          <w:sz w:val="22"/>
        </w:rPr>
        <w:t>No.</w:t>
      </w:r>
      <w:r w:rsidR="00F708BB">
        <w:rPr>
          <w:sz w:val="22"/>
        </w:rPr>
        <w:t>2, Spring 2004</w:t>
      </w:r>
    </w:p>
    <w:p w14:paraId="642BA058" w14:textId="77777777" w:rsidR="00277DEE" w:rsidRDefault="0010570B" w:rsidP="00977DCB">
      <w:pPr>
        <w:jc w:val="center"/>
        <w:rPr>
          <w:sz w:val="22"/>
        </w:rPr>
      </w:pPr>
      <w:r>
        <w:rPr>
          <w:i/>
          <w:sz w:val="22"/>
        </w:rPr>
        <w:t>*</w:t>
      </w:r>
      <w:r w:rsidR="00277DEE">
        <w:rPr>
          <w:i/>
          <w:sz w:val="22"/>
        </w:rPr>
        <w:t xml:space="preserve">The Joy of Teaching Tax, </w:t>
      </w:r>
      <w:r w:rsidR="00277DEE">
        <w:rPr>
          <w:sz w:val="22"/>
        </w:rPr>
        <w:t xml:space="preserve">WPU, Christos M. </w:t>
      </w:r>
      <w:proofErr w:type="spellStart"/>
      <w:r w:rsidR="00277DEE">
        <w:rPr>
          <w:sz w:val="22"/>
        </w:rPr>
        <w:t>Cotsakos</w:t>
      </w:r>
      <w:proofErr w:type="spellEnd"/>
      <w:r w:rsidR="00277DEE">
        <w:rPr>
          <w:sz w:val="22"/>
        </w:rPr>
        <w:t xml:space="preserve"> Working Paper Series, </w:t>
      </w:r>
      <w:r w:rsidR="008D37FD">
        <w:rPr>
          <w:sz w:val="22"/>
        </w:rPr>
        <w:t>Vol.</w:t>
      </w:r>
      <w:r w:rsidR="00277DEE">
        <w:rPr>
          <w:sz w:val="22"/>
        </w:rPr>
        <w:t xml:space="preserve"> 1: 2004</w:t>
      </w:r>
    </w:p>
    <w:p w14:paraId="642BA059" w14:textId="77777777" w:rsidR="00F708BB" w:rsidRDefault="0010570B" w:rsidP="00977DCB">
      <w:pPr>
        <w:pBdr>
          <w:top w:val="single" w:sz="6" w:space="0" w:color="FFFFFF"/>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ind w:right="-360"/>
        <w:jc w:val="center"/>
        <w:rPr>
          <w:sz w:val="22"/>
        </w:rPr>
      </w:pPr>
      <w:r>
        <w:rPr>
          <w:i/>
          <w:sz w:val="22"/>
        </w:rPr>
        <w:t>*</w:t>
      </w:r>
      <w:r w:rsidR="00F708BB">
        <w:rPr>
          <w:i/>
          <w:sz w:val="22"/>
        </w:rPr>
        <w:t>The Jock Tax:  State and Local Income Taxation of Professional Athletes</w:t>
      </w:r>
      <w:r w:rsidR="00F708BB">
        <w:rPr>
          <w:sz w:val="22"/>
        </w:rPr>
        <w:t>, Vol. 6, No. 9,  STATE TAX NOTES, at 553 (Feb. 28, 1994); Vol. 4, No. 1, SETON HALL JOURNAL OF SPORT LAW, at 229 (1994)</w:t>
      </w:r>
    </w:p>
    <w:p w14:paraId="642BA05A" w14:textId="77777777" w:rsidR="0010570B" w:rsidRDefault="0010570B" w:rsidP="00977DCB">
      <w:pPr>
        <w:jc w:val="center"/>
        <w:rPr>
          <w:b/>
          <w:sz w:val="22"/>
        </w:rPr>
      </w:pPr>
    </w:p>
    <w:p w14:paraId="642BA05B" w14:textId="77777777" w:rsidR="00F42D8E" w:rsidRDefault="003C3EA9" w:rsidP="00977DCB">
      <w:pPr>
        <w:jc w:val="center"/>
        <w:rPr>
          <w:b/>
          <w:sz w:val="22"/>
        </w:rPr>
      </w:pPr>
      <w:r>
        <w:rPr>
          <w:b/>
          <w:sz w:val="22"/>
        </w:rPr>
        <w:t>PR</w:t>
      </w:r>
      <w:r w:rsidR="00F42D8E">
        <w:rPr>
          <w:b/>
          <w:sz w:val="22"/>
        </w:rPr>
        <w:t>OCEEDINGS</w:t>
      </w:r>
      <w:r w:rsidR="00277DEE">
        <w:rPr>
          <w:b/>
          <w:sz w:val="22"/>
        </w:rPr>
        <w:t xml:space="preserve"> &amp; PRESENTATIONS</w:t>
      </w:r>
      <w:r w:rsidR="00F42D8E">
        <w:rPr>
          <w:b/>
          <w:sz w:val="22"/>
        </w:rPr>
        <w:t>:</w:t>
      </w:r>
    </w:p>
    <w:p w14:paraId="18E1227D" w14:textId="500BCCB8" w:rsidR="00631126" w:rsidRDefault="00631126" w:rsidP="00977DCB">
      <w:pPr>
        <w:jc w:val="center"/>
        <w:rPr>
          <w:i/>
          <w:sz w:val="22"/>
        </w:rPr>
      </w:pPr>
      <w:r>
        <w:rPr>
          <w:i/>
          <w:sz w:val="22"/>
        </w:rPr>
        <w:t xml:space="preserve">*Should Kids Specialize and Play One Sport or Diversify and Play Multiple Sports to Reduce Sports Injuries </w:t>
      </w:r>
      <w:r>
        <w:rPr>
          <w:sz w:val="22"/>
        </w:rPr>
        <w:t xml:space="preserve">(co-author: WPU Faculty – Tricia Snyder), </w:t>
      </w:r>
      <w:r w:rsidR="002335BB">
        <w:rPr>
          <w:iCs/>
          <w:sz w:val="22"/>
        </w:rPr>
        <w:t xml:space="preserve">Faculty Summer Research Forum 2024, April 2025 </w:t>
      </w:r>
      <w:r w:rsidR="002335BB">
        <w:rPr>
          <w:i/>
          <w:sz w:val="22"/>
        </w:rPr>
        <w:t xml:space="preserve"> </w:t>
      </w:r>
    </w:p>
    <w:p w14:paraId="32AA83AD" w14:textId="77777777" w:rsidR="00F84477" w:rsidRDefault="002335BB" w:rsidP="00977DCB">
      <w:pPr>
        <w:jc w:val="center"/>
        <w:rPr>
          <w:iCs/>
          <w:sz w:val="22"/>
        </w:rPr>
      </w:pPr>
      <w:r>
        <w:rPr>
          <w:i/>
          <w:sz w:val="22"/>
        </w:rPr>
        <w:lastRenderedPageBreak/>
        <w:t>*</w:t>
      </w:r>
      <w:r w:rsidR="00EC2476" w:rsidRPr="00EC2476">
        <w:rPr>
          <w:i/>
          <w:sz w:val="22"/>
        </w:rPr>
        <w:t>The Cost of AAU Youth Sports: Is Playing Sports Out of Reach?</w:t>
      </w:r>
      <w:r>
        <w:rPr>
          <w:i/>
          <w:sz w:val="22"/>
        </w:rPr>
        <w:t xml:space="preserve"> </w:t>
      </w:r>
      <w:r>
        <w:rPr>
          <w:sz w:val="22"/>
        </w:rPr>
        <w:t xml:space="preserve">(co-author: WPU Faculty – Tricia Snyder), </w:t>
      </w:r>
      <w:r>
        <w:rPr>
          <w:iCs/>
          <w:sz w:val="22"/>
        </w:rPr>
        <w:t>Faculty Summer Research Forum</w:t>
      </w:r>
      <w:r w:rsidR="00152668">
        <w:rPr>
          <w:iCs/>
          <w:sz w:val="22"/>
        </w:rPr>
        <w:t>: Explorations</w:t>
      </w:r>
      <w:r>
        <w:rPr>
          <w:iCs/>
          <w:sz w:val="22"/>
        </w:rPr>
        <w:t xml:space="preserve"> 2024, April 202</w:t>
      </w:r>
      <w:r w:rsidR="00DD60DA">
        <w:rPr>
          <w:iCs/>
          <w:sz w:val="22"/>
        </w:rPr>
        <w:t>4</w:t>
      </w:r>
    </w:p>
    <w:p w14:paraId="0AFEE2D1" w14:textId="5D0DF83A" w:rsidR="002335BB" w:rsidRDefault="00F84477" w:rsidP="00977DCB">
      <w:pPr>
        <w:jc w:val="center"/>
        <w:rPr>
          <w:sz w:val="22"/>
        </w:rPr>
      </w:pPr>
      <w:r w:rsidRPr="00F84477">
        <w:rPr>
          <w:i/>
          <w:sz w:val="22"/>
        </w:rPr>
        <w:t>How Does the $10,000 Cap on State and Local Taxes (SALT) Impact the Housing Market in New Jersey?</w:t>
      </w:r>
      <w:r w:rsidR="00F605EE" w:rsidRPr="00F605EE">
        <w:rPr>
          <w:sz w:val="22"/>
        </w:rPr>
        <w:t xml:space="preserve"> </w:t>
      </w:r>
      <w:r w:rsidR="00F605EE">
        <w:rPr>
          <w:sz w:val="22"/>
        </w:rPr>
        <w:t xml:space="preserve">(co-author: WPU Faculty – Tricia Snyder), </w:t>
      </w:r>
      <w:r w:rsidR="00065EA4" w:rsidRPr="00065EA4">
        <w:rPr>
          <w:sz w:val="22"/>
        </w:rPr>
        <w:t>The 17th, International Conference on Applied Business and Economics</w:t>
      </w:r>
      <w:r w:rsidR="009D704E">
        <w:rPr>
          <w:sz w:val="22"/>
        </w:rPr>
        <w:t>, November</w:t>
      </w:r>
      <w:r w:rsidR="00065EA4" w:rsidRPr="00065EA4">
        <w:rPr>
          <w:sz w:val="22"/>
        </w:rPr>
        <w:t xml:space="preserve"> 2021</w:t>
      </w:r>
      <w:r w:rsidR="002335BB">
        <w:rPr>
          <w:i/>
          <w:sz w:val="22"/>
        </w:rPr>
        <w:t xml:space="preserve"> </w:t>
      </w:r>
    </w:p>
    <w:p w14:paraId="642BA05C" w14:textId="46146E88" w:rsidR="003351D5" w:rsidRDefault="0010570B" w:rsidP="00977DCB">
      <w:pPr>
        <w:jc w:val="center"/>
        <w:rPr>
          <w:i/>
          <w:sz w:val="22"/>
          <w:szCs w:val="22"/>
        </w:rPr>
      </w:pPr>
      <w:r>
        <w:rPr>
          <w:i/>
          <w:sz w:val="22"/>
        </w:rPr>
        <w:t>*</w:t>
      </w:r>
      <w:r w:rsidR="003351D5">
        <w:rPr>
          <w:i/>
          <w:sz w:val="22"/>
        </w:rPr>
        <w:t xml:space="preserve">What Are the Regional Impacts of the Home Buyer’s Tax Credit on the Housing Market and the Overall </w:t>
      </w:r>
      <w:proofErr w:type="gramStart"/>
      <w:r w:rsidR="003351D5">
        <w:rPr>
          <w:i/>
          <w:sz w:val="22"/>
        </w:rPr>
        <w:t xml:space="preserve">Economy </w:t>
      </w:r>
      <w:r w:rsidR="003351D5">
        <w:rPr>
          <w:sz w:val="22"/>
        </w:rPr>
        <w:t xml:space="preserve"> (</w:t>
      </w:r>
      <w:proofErr w:type="gramEnd"/>
      <w:r w:rsidR="003351D5">
        <w:rPr>
          <w:sz w:val="22"/>
        </w:rPr>
        <w:t>co-author: WPU Faculty – Tricia Snyder), The Society of Business, Industry, and Economics 15</w:t>
      </w:r>
      <w:r w:rsidR="003351D5" w:rsidRPr="003351D5">
        <w:rPr>
          <w:sz w:val="22"/>
          <w:vertAlign w:val="superscript"/>
        </w:rPr>
        <w:t>th</w:t>
      </w:r>
      <w:r w:rsidR="003351D5">
        <w:rPr>
          <w:sz w:val="22"/>
        </w:rPr>
        <w:t xml:space="preserve"> Annual Conference, April 2013</w:t>
      </w:r>
      <w:r w:rsidR="003351D5">
        <w:rPr>
          <w:i/>
          <w:sz w:val="22"/>
          <w:szCs w:val="22"/>
        </w:rPr>
        <w:t xml:space="preserve"> </w:t>
      </w:r>
    </w:p>
    <w:p w14:paraId="642BA05D" w14:textId="77777777" w:rsidR="000D6292" w:rsidRDefault="0010570B" w:rsidP="00977DCB">
      <w:pPr>
        <w:jc w:val="center"/>
        <w:rPr>
          <w:sz w:val="22"/>
          <w:szCs w:val="22"/>
        </w:rPr>
      </w:pPr>
      <w:r>
        <w:rPr>
          <w:i/>
          <w:sz w:val="22"/>
          <w:szCs w:val="22"/>
        </w:rPr>
        <w:t>*</w:t>
      </w:r>
      <w:r w:rsidR="000D6292">
        <w:rPr>
          <w:i/>
          <w:sz w:val="22"/>
          <w:szCs w:val="22"/>
        </w:rPr>
        <w:t>The Need for Hybrid Businesses: Examining Low-Profit Limited Liability Companies and Benefit Corporations</w:t>
      </w:r>
      <w:r w:rsidR="000D6292" w:rsidRPr="004C56D3">
        <w:rPr>
          <w:i/>
          <w:sz w:val="22"/>
          <w:szCs w:val="22"/>
        </w:rPr>
        <w:t xml:space="preserve"> </w:t>
      </w:r>
      <w:r w:rsidR="000D6292" w:rsidRPr="004C56D3">
        <w:rPr>
          <w:sz w:val="22"/>
          <w:szCs w:val="22"/>
        </w:rPr>
        <w:t xml:space="preserve">(co-author: WPU Faculty </w:t>
      </w:r>
      <w:r w:rsidR="000D6292">
        <w:rPr>
          <w:sz w:val="22"/>
          <w:szCs w:val="22"/>
        </w:rPr>
        <w:t>–</w:t>
      </w:r>
      <w:r w:rsidR="000D6292" w:rsidRPr="004C56D3">
        <w:rPr>
          <w:sz w:val="22"/>
          <w:szCs w:val="22"/>
        </w:rPr>
        <w:t xml:space="preserve"> </w:t>
      </w:r>
      <w:r w:rsidR="000D6292">
        <w:rPr>
          <w:sz w:val="22"/>
          <w:szCs w:val="22"/>
        </w:rPr>
        <w:t>Valeriya Avdeev</w:t>
      </w:r>
      <w:r w:rsidR="000D6292" w:rsidRPr="004C56D3">
        <w:rPr>
          <w:sz w:val="22"/>
          <w:szCs w:val="22"/>
        </w:rPr>
        <w:t xml:space="preserve">), </w:t>
      </w:r>
      <w:r w:rsidR="000D6292">
        <w:rPr>
          <w:sz w:val="22"/>
          <w:szCs w:val="22"/>
        </w:rPr>
        <w:t>Northeast Business and Economics Association – 38</w:t>
      </w:r>
      <w:r w:rsidR="000D6292" w:rsidRPr="000D6292">
        <w:rPr>
          <w:sz w:val="22"/>
          <w:szCs w:val="22"/>
          <w:vertAlign w:val="superscript"/>
        </w:rPr>
        <w:t>th</w:t>
      </w:r>
      <w:r w:rsidR="000D6292">
        <w:rPr>
          <w:sz w:val="22"/>
          <w:szCs w:val="22"/>
        </w:rPr>
        <w:t xml:space="preserve"> Annual Meeting, Nov. 2011</w:t>
      </w:r>
    </w:p>
    <w:p w14:paraId="642BA05E" w14:textId="77777777" w:rsidR="000D6292" w:rsidRDefault="0010570B" w:rsidP="00977DCB">
      <w:pPr>
        <w:jc w:val="center"/>
        <w:rPr>
          <w:sz w:val="22"/>
          <w:szCs w:val="22"/>
        </w:rPr>
      </w:pPr>
      <w:r>
        <w:rPr>
          <w:i/>
          <w:sz w:val="22"/>
          <w:szCs w:val="22"/>
        </w:rPr>
        <w:t>*</w:t>
      </w:r>
      <w:r w:rsidR="000D6292">
        <w:rPr>
          <w:i/>
          <w:sz w:val="22"/>
          <w:szCs w:val="22"/>
        </w:rPr>
        <w:t>Shrinking Revenues Prompt State Action</w:t>
      </w:r>
      <w:r w:rsidR="000D6292" w:rsidRPr="004C56D3">
        <w:rPr>
          <w:i/>
          <w:sz w:val="22"/>
          <w:szCs w:val="22"/>
        </w:rPr>
        <w:t xml:space="preserve"> </w:t>
      </w:r>
      <w:r w:rsidR="000D6292" w:rsidRPr="004C56D3">
        <w:rPr>
          <w:sz w:val="22"/>
          <w:szCs w:val="22"/>
        </w:rPr>
        <w:t xml:space="preserve">(co-author: WPU Faculty </w:t>
      </w:r>
      <w:r w:rsidR="000D6292">
        <w:rPr>
          <w:sz w:val="22"/>
          <w:szCs w:val="22"/>
        </w:rPr>
        <w:t>–</w:t>
      </w:r>
      <w:r w:rsidR="000D6292" w:rsidRPr="004C56D3">
        <w:rPr>
          <w:sz w:val="22"/>
          <w:szCs w:val="22"/>
        </w:rPr>
        <w:t xml:space="preserve"> </w:t>
      </w:r>
      <w:r w:rsidR="000D6292">
        <w:rPr>
          <w:sz w:val="22"/>
          <w:szCs w:val="22"/>
        </w:rPr>
        <w:t>Valeriya Avdeev</w:t>
      </w:r>
      <w:r w:rsidR="000D6292" w:rsidRPr="004C56D3">
        <w:rPr>
          <w:sz w:val="22"/>
          <w:szCs w:val="22"/>
        </w:rPr>
        <w:t xml:space="preserve">), </w:t>
      </w:r>
      <w:r w:rsidR="000D6292">
        <w:rPr>
          <w:sz w:val="22"/>
          <w:szCs w:val="22"/>
        </w:rPr>
        <w:t>Northeast Business and Economics Association – 38</w:t>
      </w:r>
      <w:r w:rsidR="000D6292" w:rsidRPr="000D6292">
        <w:rPr>
          <w:sz w:val="22"/>
          <w:szCs w:val="22"/>
          <w:vertAlign w:val="superscript"/>
        </w:rPr>
        <w:t>th</w:t>
      </w:r>
      <w:r w:rsidR="000D6292">
        <w:rPr>
          <w:sz w:val="22"/>
          <w:szCs w:val="22"/>
        </w:rPr>
        <w:t xml:space="preserve"> Annual Meeting, Nov. 2011</w:t>
      </w:r>
    </w:p>
    <w:p w14:paraId="642BA05F" w14:textId="77777777" w:rsidR="00A16948" w:rsidRPr="00D552B0" w:rsidRDefault="0010570B" w:rsidP="00977DCB">
      <w:pPr>
        <w:jc w:val="center"/>
        <w:rPr>
          <w:sz w:val="22"/>
        </w:rPr>
      </w:pPr>
      <w:r>
        <w:rPr>
          <w:i/>
          <w:sz w:val="22"/>
        </w:rPr>
        <w:t>*</w:t>
      </w:r>
      <w:r w:rsidR="002F0C25" w:rsidRPr="002F0C25">
        <w:rPr>
          <w:i/>
          <w:sz w:val="22"/>
        </w:rPr>
        <w:t>Lecture Capture</w:t>
      </w:r>
      <w:r w:rsidR="002F0C25">
        <w:rPr>
          <w:i/>
          <w:sz w:val="22"/>
        </w:rPr>
        <w:t>: Continues Improvement in the Classroom</w:t>
      </w:r>
      <w:r w:rsidR="002F0C25">
        <w:rPr>
          <w:sz w:val="22"/>
        </w:rPr>
        <w:t xml:space="preserve">, </w:t>
      </w:r>
      <w:r w:rsidR="00D552B0" w:rsidRPr="002F0C25">
        <w:rPr>
          <w:sz w:val="22"/>
        </w:rPr>
        <w:t>The</w:t>
      </w:r>
      <w:r w:rsidR="00D552B0" w:rsidRPr="00D552B0">
        <w:rPr>
          <w:sz w:val="22"/>
        </w:rPr>
        <w:t xml:space="preserve"> Business Professor Teaching Summit, May 2011</w:t>
      </w:r>
    </w:p>
    <w:p w14:paraId="642BA060" w14:textId="77777777" w:rsidR="000D6292" w:rsidRDefault="0010570B" w:rsidP="00977DCB">
      <w:pPr>
        <w:jc w:val="center"/>
        <w:rPr>
          <w:sz w:val="22"/>
        </w:rPr>
      </w:pPr>
      <w:r>
        <w:rPr>
          <w:i/>
          <w:sz w:val="22"/>
        </w:rPr>
        <w:t>*</w:t>
      </w:r>
      <w:r w:rsidR="000D6292">
        <w:rPr>
          <w:i/>
          <w:sz w:val="22"/>
        </w:rPr>
        <w:t xml:space="preserve">Growing with </w:t>
      </w:r>
      <w:proofErr w:type="spellStart"/>
      <w:r w:rsidR="000D6292">
        <w:rPr>
          <w:i/>
          <w:sz w:val="22"/>
        </w:rPr>
        <w:t>Tegrity</w:t>
      </w:r>
      <w:proofErr w:type="spellEnd"/>
      <w:r w:rsidR="000D6292">
        <w:rPr>
          <w:i/>
          <w:sz w:val="22"/>
        </w:rPr>
        <w:t xml:space="preserve">: From Cart to Campus </w:t>
      </w:r>
      <w:r w:rsidR="000D6292">
        <w:rPr>
          <w:sz w:val="22"/>
        </w:rPr>
        <w:t xml:space="preserve">(co-author: WPU Faculty – Sandie Miller), </w:t>
      </w:r>
      <w:proofErr w:type="spellStart"/>
      <w:r w:rsidR="000D6292" w:rsidRPr="00D552B0">
        <w:rPr>
          <w:sz w:val="22"/>
        </w:rPr>
        <w:t>Tegrity</w:t>
      </w:r>
      <w:proofErr w:type="spellEnd"/>
      <w:r w:rsidR="000D6292" w:rsidRPr="00D552B0">
        <w:rPr>
          <w:sz w:val="22"/>
        </w:rPr>
        <w:t xml:space="preserve"> User Conference, April 2011</w:t>
      </w:r>
    </w:p>
    <w:p w14:paraId="642BA061" w14:textId="77777777" w:rsidR="00EC78AA" w:rsidRPr="00EC78AA" w:rsidRDefault="0010570B" w:rsidP="00977DCB">
      <w:pPr>
        <w:jc w:val="center"/>
        <w:rPr>
          <w:sz w:val="22"/>
        </w:rPr>
      </w:pPr>
      <w:r>
        <w:rPr>
          <w:i/>
          <w:sz w:val="22"/>
        </w:rPr>
        <w:t>*</w:t>
      </w:r>
      <w:r w:rsidR="00EC78AA" w:rsidRPr="00EC78AA">
        <w:rPr>
          <w:i/>
          <w:sz w:val="22"/>
        </w:rPr>
        <w:t>Tax Update and Tax Tips</w:t>
      </w:r>
      <w:r w:rsidR="00EC78AA" w:rsidRPr="00EC78AA">
        <w:rPr>
          <w:sz w:val="22"/>
        </w:rPr>
        <w:t xml:space="preserve"> (co-presenter: Mittie</w:t>
      </w:r>
      <w:r w:rsidR="00CB1E01">
        <w:rPr>
          <w:sz w:val="22"/>
        </w:rPr>
        <w:t xml:space="preserve"> B.</w:t>
      </w:r>
      <w:r w:rsidR="00EC78AA" w:rsidRPr="00EC78AA">
        <w:rPr>
          <w:sz w:val="22"/>
        </w:rPr>
        <w:t xml:space="preserve"> Grayson, IRS), Association of Government Accountants and WPU co-sponsored </w:t>
      </w:r>
      <w:r w:rsidR="00EC78AA">
        <w:rPr>
          <w:sz w:val="22"/>
        </w:rPr>
        <w:t xml:space="preserve">Continuing Professional Education </w:t>
      </w:r>
      <w:r w:rsidR="00EC78AA" w:rsidRPr="00EC78AA">
        <w:rPr>
          <w:sz w:val="22"/>
        </w:rPr>
        <w:t xml:space="preserve">event, </w:t>
      </w:r>
      <w:r w:rsidR="00EC78AA">
        <w:rPr>
          <w:sz w:val="22"/>
        </w:rPr>
        <w:t xml:space="preserve">WPU, </w:t>
      </w:r>
      <w:r w:rsidR="00EC78AA" w:rsidRPr="00EC78AA">
        <w:rPr>
          <w:sz w:val="22"/>
        </w:rPr>
        <w:t>February 2011</w:t>
      </w:r>
    </w:p>
    <w:p w14:paraId="642BA062" w14:textId="77777777" w:rsidR="00840FCB" w:rsidRPr="004C56D3" w:rsidRDefault="0010570B" w:rsidP="00977DCB">
      <w:pPr>
        <w:pStyle w:val="BodyTextIndent"/>
        <w:spacing w:after="0"/>
        <w:ind w:left="0"/>
        <w:jc w:val="center"/>
        <w:rPr>
          <w:sz w:val="22"/>
          <w:szCs w:val="22"/>
        </w:rPr>
      </w:pPr>
      <w:r>
        <w:rPr>
          <w:i/>
          <w:sz w:val="22"/>
          <w:szCs w:val="22"/>
        </w:rPr>
        <w:t>*</w:t>
      </w:r>
      <w:r w:rsidR="00840FCB" w:rsidRPr="004C56D3">
        <w:rPr>
          <w:i/>
          <w:sz w:val="22"/>
          <w:szCs w:val="22"/>
        </w:rPr>
        <w:t xml:space="preserve">Poverty in the US: A Continuing and Growing Problem </w:t>
      </w:r>
      <w:r w:rsidR="00840FCB" w:rsidRPr="004C56D3">
        <w:rPr>
          <w:sz w:val="22"/>
          <w:szCs w:val="22"/>
        </w:rPr>
        <w:t>(co-author: WPU Faculty - Berch Haroian</w:t>
      </w:r>
      <w:r w:rsidR="003A3964">
        <w:rPr>
          <w:sz w:val="22"/>
          <w:szCs w:val="22"/>
        </w:rPr>
        <w:t xml:space="preserve">), </w:t>
      </w:r>
      <w:r w:rsidR="00596840">
        <w:rPr>
          <w:sz w:val="22"/>
          <w:szCs w:val="22"/>
        </w:rPr>
        <w:t>International Business &amp; Economics Research</w:t>
      </w:r>
      <w:r w:rsidR="00840FCB" w:rsidRPr="004C56D3">
        <w:rPr>
          <w:sz w:val="22"/>
          <w:szCs w:val="22"/>
        </w:rPr>
        <w:t xml:space="preserve"> Conference and T</w:t>
      </w:r>
      <w:r w:rsidR="00596840">
        <w:rPr>
          <w:sz w:val="22"/>
          <w:szCs w:val="22"/>
        </w:rPr>
        <w:t>eaching &amp; Learning</w:t>
      </w:r>
      <w:r w:rsidR="00840FCB" w:rsidRPr="004C56D3">
        <w:rPr>
          <w:sz w:val="22"/>
          <w:szCs w:val="22"/>
        </w:rPr>
        <w:t xml:space="preserve"> Conference, </w:t>
      </w:r>
      <w:r w:rsidR="00596840">
        <w:rPr>
          <w:sz w:val="22"/>
          <w:szCs w:val="22"/>
        </w:rPr>
        <w:t>June 2007</w:t>
      </w:r>
    </w:p>
    <w:p w14:paraId="642BA063" w14:textId="77777777" w:rsidR="004C56D3" w:rsidRPr="004C56D3" w:rsidRDefault="0010570B" w:rsidP="00977DCB">
      <w:pPr>
        <w:pStyle w:val="BodyTextIndent"/>
        <w:spacing w:after="0"/>
        <w:ind w:left="0"/>
        <w:jc w:val="center"/>
        <w:rPr>
          <w:sz w:val="22"/>
          <w:szCs w:val="22"/>
        </w:rPr>
      </w:pPr>
      <w:r>
        <w:rPr>
          <w:i/>
          <w:sz w:val="22"/>
          <w:szCs w:val="22"/>
        </w:rPr>
        <w:t>*</w:t>
      </w:r>
      <w:r w:rsidR="00840FCB" w:rsidRPr="004C56D3">
        <w:rPr>
          <w:i/>
          <w:sz w:val="22"/>
          <w:szCs w:val="22"/>
        </w:rPr>
        <w:t>From One Rookie to Another: A Beginner’s Guide to Technology in the Classroom</w:t>
      </w:r>
      <w:r w:rsidR="004C56D3" w:rsidRPr="004C56D3">
        <w:rPr>
          <w:i/>
          <w:sz w:val="22"/>
          <w:szCs w:val="22"/>
        </w:rPr>
        <w:t>,</w:t>
      </w:r>
      <w:r w:rsidR="004C56D3" w:rsidRPr="004C56D3">
        <w:rPr>
          <w:sz w:val="22"/>
          <w:szCs w:val="22"/>
        </w:rPr>
        <w:t xml:space="preserve"> </w:t>
      </w:r>
      <w:r w:rsidR="00596840">
        <w:rPr>
          <w:sz w:val="22"/>
          <w:szCs w:val="22"/>
        </w:rPr>
        <w:t>International Business &amp; Economics Research</w:t>
      </w:r>
      <w:r w:rsidR="00596840" w:rsidRPr="004C56D3">
        <w:rPr>
          <w:sz w:val="22"/>
          <w:szCs w:val="22"/>
        </w:rPr>
        <w:t xml:space="preserve"> Conference and T</w:t>
      </w:r>
      <w:r w:rsidR="00596840">
        <w:rPr>
          <w:sz w:val="22"/>
          <w:szCs w:val="22"/>
        </w:rPr>
        <w:t>eaching &amp; Learning</w:t>
      </w:r>
      <w:r w:rsidR="00596840" w:rsidRPr="004C56D3">
        <w:rPr>
          <w:sz w:val="22"/>
          <w:szCs w:val="22"/>
        </w:rPr>
        <w:t xml:space="preserve"> Conference</w:t>
      </w:r>
      <w:r w:rsidR="004C56D3" w:rsidRPr="004C56D3">
        <w:rPr>
          <w:sz w:val="22"/>
          <w:szCs w:val="22"/>
        </w:rPr>
        <w:t xml:space="preserve">, </w:t>
      </w:r>
      <w:r w:rsidR="00596840">
        <w:rPr>
          <w:sz w:val="22"/>
          <w:szCs w:val="22"/>
        </w:rPr>
        <w:t>June 2007</w:t>
      </w:r>
    </w:p>
    <w:p w14:paraId="642BA064" w14:textId="77777777" w:rsidR="004C56D3" w:rsidRPr="004C56D3" w:rsidRDefault="0010570B" w:rsidP="00977DCB">
      <w:pPr>
        <w:pStyle w:val="BodyTextIndent"/>
        <w:spacing w:after="0"/>
        <w:ind w:left="0"/>
        <w:jc w:val="center"/>
        <w:rPr>
          <w:sz w:val="22"/>
          <w:szCs w:val="22"/>
        </w:rPr>
      </w:pPr>
      <w:r>
        <w:rPr>
          <w:i/>
          <w:sz w:val="22"/>
          <w:szCs w:val="22"/>
        </w:rPr>
        <w:t>*</w:t>
      </w:r>
      <w:r w:rsidR="00840FCB" w:rsidRPr="004C56D3">
        <w:rPr>
          <w:i/>
          <w:sz w:val="22"/>
          <w:szCs w:val="22"/>
        </w:rPr>
        <w:t>CSI Accounting: A New Trend in Educational Training</w:t>
      </w:r>
      <w:r w:rsidR="004C56D3" w:rsidRPr="004C56D3">
        <w:rPr>
          <w:i/>
          <w:sz w:val="22"/>
          <w:szCs w:val="22"/>
        </w:rPr>
        <w:t xml:space="preserve">, </w:t>
      </w:r>
      <w:r w:rsidR="00596840">
        <w:rPr>
          <w:sz w:val="22"/>
          <w:szCs w:val="22"/>
        </w:rPr>
        <w:t>International Business &amp; Economics Research</w:t>
      </w:r>
      <w:r w:rsidR="00596840" w:rsidRPr="004C56D3">
        <w:rPr>
          <w:sz w:val="22"/>
          <w:szCs w:val="22"/>
        </w:rPr>
        <w:t xml:space="preserve"> Conference and T</w:t>
      </w:r>
      <w:r w:rsidR="00596840">
        <w:rPr>
          <w:sz w:val="22"/>
          <w:szCs w:val="22"/>
        </w:rPr>
        <w:t>eaching &amp; Learning</w:t>
      </w:r>
      <w:r w:rsidR="00596840" w:rsidRPr="004C56D3">
        <w:rPr>
          <w:sz w:val="22"/>
          <w:szCs w:val="22"/>
        </w:rPr>
        <w:t xml:space="preserve"> Conference</w:t>
      </w:r>
      <w:r w:rsidR="004C56D3" w:rsidRPr="004C56D3">
        <w:rPr>
          <w:sz w:val="22"/>
          <w:szCs w:val="22"/>
        </w:rPr>
        <w:t xml:space="preserve">, </w:t>
      </w:r>
      <w:r w:rsidR="00596840">
        <w:rPr>
          <w:sz w:val="22"/>
          <w:szCs w:val="22"/>
        </w:rPr>
        <w:t>June 2007</w:t>
      </w:r>
      <w:r w:rsidR="007F2A58">
        <w:rPr>
          <w:sz w:val="22"/>
          <w:szCs w:val="22"/>
        </w:rPr>
        <w:t xml:space="preserve"> – Best Paper Award</w:t>
      </w:r>
    </w:p>
    <w:p w14:paraId="642BA065" w14:textId="77777777" w:rsidR="00F42D8E" w:rsidRDefault="0010570B" w:rsidP="00977DCB">
      <w:pPr>
        <w:pStyle w:val="BodyTextIndent3"/>
        <w:ind w:firstLine="0"/>
        <w:jc w:val="center"/>
        <w:rPr>
          <w:rFonts w:ascii="Times New Roman" w:hAnsi="Times New Roman"/>
          <w:sz w:val="22"/>
        </w:rPr>
      </w:pPr>
      <w:r>
        <w:rPr>
          <w:rFonts w:ascii="Times New Roman" w:hAnsi="Times New Roman"/>
          <w:i/>
          <w:sz w:val="22"/>
        </w:rPr>
        <w:t>*</w:t>
      </w:r>
      <w:r w:rsidR="00E95B75">
        <w:rPr>
          <w:rFonts w:ascii="Times New Roman" w:hAnsi="Times New Roman"/>
          <w:i/>
          <w:sz w:val="22"/>
        </w:rPr>
        <w:t>Behind the Scenes: The 5 “W’s” of Administering a College of Business Professional Enrichment Program</w:t>
      </w:r>
      <w:r w:rsidR="00E95B75">
        <w:rPr>
          <w:rFonts w:ascii="Times New Roman" w:hAnsi="Times New Roman"/>
          <w:sz w:val="22"/>
        </w:rPr>
        <w:t xml:space="preserve">, </w:t>
      </w:r>
      <w:r w:rsidR="00F42D8E">
        <w:rPr>
          <w:rFonts w:ascii="Times New Roman" w:hAnsi="Times New Roman"/>
          <w:sz w:val="22"/>
        </w:rPr>
        <w:t>200</w:t>
      </w:r>
      <w:r w:rsidR="00E95B75">
        <w:rPr>
          <w:rFonts w:ascii="Times New Roman" w:hAnsi="Times New Roman"/>
          <w:sz w:val="22"/>
        </w:rPr>
        <w:t>5</w:t>
      </w:r>
      <w:r w:rsidR="00F42D8E">
        <w:rPr>
          <w:rFonts w:ascii="Times New Roman" w:hAnsi="Times New Roman"/>
          <w:sz w:val="22"/>
        </w:rPr>
        <w:t xml:space="preserve"> International Business &amp; Economics Research Conference, Oct. 200</w:t>
      </w:r>
      <w:r w:rsidR="00E95B75">
        <w:rPr>
          <w:rFonts w:ascii="Times New Roman" w:hAnsi="Times New Roman"/>
          <w:sz w:val="22"/>
        </w:rPr>
        <w:t>5</w:t>
      </w:r>
      <w:r w:rsidR="00B800AD">
        <w:rPr>
          <w:rFonts w:ascii="Times New Roman" w:hAnsi="Times New Roman"/>
          <w:sz w:val="22"/>
        </w:rPr>
        <w:t xml:space="preserve"> – Best Paper Award</w:t>
      </w:r>
    </w:p>
    <w:p w14:paraId="642BA066" w14:textId="77777777" w:rsidR="0059237F" w:rsidRDefault="0010570B" w:rsidP="00977DCB">
      <w:pPr>
        <w:pStyle w:val="BodyTextIndent3"/>
        <w:ind w:firstLine="0"/>
        <w:jc w:val="center"/>
        <w:rPr>
          <w:rFonts w:ascii="Times New Roman" w:hAnsi="Times New Roman"/>
          <w:sz w:val="22"/>
        </w:rPr>
      </w:pPr>
      <w:r>
        <w:rPr>
          <w:rFonts w:ascii="Times New Roman" w:hAnsi="Times New Roman"/>
          <w:i/>
          <w:sz w:val="22"/>
        </w:rPr>
        <w:t>*</w:t>
      </w:r>
      <w:r w:rsidR="0059237F">
        <w:rPr>
          <w:rFonts w:ascii="Times New Roman" w:hAnsi="Times New Roman"/>
          <w:i/>
          <w:sz w:val="22"/>
        </w:rPr>
        <w:t xml:space="preserve">Our 25+ Year Journey to AACSB </w:t>
      </w:r>
      <w:proofErr w:type="gramStart"/>
      <w:r w:rsidR="0059237F">
        <w:rPr>
          <w:rFonts w:ascii="Times New Roman" w:hAnsi="Times New Roman"/>
          <w:i/>
          <w:sz w:val="22"/>
        </w:rPr>
        <w:t xml:space="preserve">Accreditation </w:t>
      </w:r>
      <w:r w:rsidR="0059237F">
        <w:rPr>
          <w:rFonts w:ascii="Times New Roman" w:hAnsi="Times New Roman"/>
          <w:sz w:val="22"/>
        </w:rPr>
        <w:t xml:space="preserve"> (</w:t>
      </w:r>
      <w:proofErr w:type="gramEnd"/>
      <w:r w:rsidR="0059237F">
        <w:rPr>
          <w:rFonts w:ascii="Times New Roman" w:hAnsi="Times New Roman"/>
          <w:sz w:val="22"/>
        </w:rPr>
        <w:t>co-authors: WPU Faculty – Robert Bing, Berch Haroian, and Martin Rudnick), European College Teaching &amp; Learning Conference, June 2005</w:t>
      </w:r>
      <w:r w:rsidR="00B800AD">
        <w:rPr>
          <w:rFonts w:ascii="Times New Roman" w:hAnsi="Times New Roman"/>
          <w:sz w:val="22"/>
        </w:rPr>
        <w:t xml:space="preserve"> – Best Paper Award</w:t>
      </w:r>
    </w:p>
    <w:p w14:paraId="642BA067" w14:textId="77777777" w:rsidR="00E95B75" w:rsidRDefault="0010570B" w:rsidP="00977DCB">
      <w:pPr>
        <w:pStyle w:val="BodyTextIndent3"/>
        <w:ind w:firstLine="0"/>
        <w:jc w:val="center"/>
        <w:rPr>
          <w:rFonts w:ascii="Times New Roman" w:hAnsi="Times New Roman"/>
          <w:sz w:val="22"/>
        </w:rPr>
      </w:pPr>
      <w:r>
        <w:rPr>
          <w:rFonts w:ascii="Times New Roman" w:hAnsi="Times New Roman"/>
          <w:i/>
          <w:sz w:val="22"/>
        </w:rPr>
        <w:t>*</w:t>
      </w:r>
      <w:r w:rsidR="0059237F">
        <w:rPr>
          <w:rFonts w:ascii="Times New Roman" w:hAnsi="Times New Roman"/>
          <w:i/>
          <w:sz w:val="22"/>
        </w:rPr>
        <w:t xml:space="preserve">Social Security: Personal Investment </w:t>
      </w:r>
      <w:proofErr w:type="gramStart"/>
      <w:r w:rsidR="0059237F">
        <w:rPr>
          <w:rFonts w:ascii="Times New Roman" w:hAnsi="Times New Roman"/>
          <w:i/>
          <w:sz w:val="22"/>
        </w:rPr>
        <w:t xml:space="preserve">Accounts </w:t>
      </w:r>
      <w:r w:rsidR="00E95B75">
        <w:rPr>
          <w:rFonts w:ascii="Times New Roman" w:hAnsi="Times New Roman"/>
          <w:sz w:val="22"/>
        </w:rPr>
        <w:t xml:space="preserve"> (</w:t>
      </w:r>
      <w:proofErr w:type="gramEnd"/>
      <w:r w:rsidR="00E95B75">
        <w:rPr>
          <w:rFonts w:ascii="Times New Roman" w:hAnsi="Times New Roman"/>
          <w:sz w:val="22"/>
        </w:rPr>
        <w:t xml:space="preserve">co-authors: </w:t>
      </w:r>
      <w:r w:rsidR="0059237F">
        <w:rPr>
          <w:rFonts w:ascii="Times New Roman" w:hAnsi="Times New Roman"/>
          <w:sz w:val="22"/>
        </w:rPr>
        <w:t>WPU Faculty – Tricia Snyder and Berch Haroian</w:t>
      </w:r>
      <w:r w:rsidR="00E95B75">
        <w:rPr>
          <w:rFonts w:ascii="Times New Roman" w:hAnsi="Times New Roman"/>
          <w:sz w:val="22"/>
        </w:rPr>
        <w:t xml:space="preserve">), </w:t>
      </w:r>
      <w:r w:rsidR="0059237F">
        <w:rPr>
          <w:rFonts w:ascii="Times New Roman" w:hAnsi="Times New Roman"/>
          <w:sz w:val="22"/>
        </w:rPr>
        <w:t>European College Teaching &amp; Learning</w:t>
      </w:r>
      <w:r w:rsidR="00E95B75">
        <w:rPr>
          <w:rFonts w:ascii="Times New Roman" w:hAnsi="Times New Roman"/>
          <w:sz w:val="22"/>
        </w:rPr>
        <w:t xml:space="preserve"> Conference, </w:t>
      </w:r>
      <w:r w:rsidR="0059237F">
        <w:rPr>
          <w:rFonts w:ascii="Times New Roman" w:hAnsi="Times New Roman"/>
          <w:sz w:val="22"/>
        </w:rPr>
        <w:t>June 2005</w:t>
      </w:r>
    </w:p>
    <w:p w14:paraId="642BA068" w14:textId="77777777" w:rsidR="0059237F" w:rsidRDefault="0010570B" w:rsidP="00977DCB">
      <w:pPr>
        <w:pStyle w:val="BodyTextIndent3"/>
        <w:ind w:firstLine="0"/>
        <w:jc w:val="center"/>
        <w:rPr>
          <w:rFonts w:ascii="Times New Roman" w:hAnsi="Times New Roman"/>
          <w:sz w:val="22"/>
        </w:rPr>
      </w:pPr>
      <w:r>
        <w:rPr>
          <w:rFonts w:ascii="Times New Roman" w:hAnsi="Times New Roman"/>
          <w:i/>
          <w:sz w:val="22"/>
        </w:rPr>
        <w:t>*</w:t>
      </w:r>
      <w:r w:rsidR="0059237F">
        <w:rPr>
          <w:rFonts w:ascii="Times New Roman" w:hAnsi="Times New Roman"/>
          <w:i/>
          <w:sz w:val="22"/>
        </w:rPr>
        <w:t xml:space="preserve">The Joy of Teaching Future </w:t>
      </w:r>
      <w:proofErr w:type="gramStart"/>
      <w:r w:rsidR="0059237F">
        <w:rPr>
          <w:rFonts w:ascii="Times New Roman" w:hAnsi="Times New Roman"/>
          <w:i/>
          <w:sz w:val="22"/>
        </w:rPr>
        <w:t xml:space="preserve">Accountants </w:t>
      </w:r>
      <w:r w:rsidR="0059237F">
        <w:rPr>
          <w:rFonts w:ascii="Times New Roman" w:hAnsi="Times New Roman"/>
          <w:sz w:val="22"/>
        </w:rPr>
        <w:t xml:space="preserve"> (</w:t>
      </w:r>
      <w:proofErr w:type="gramEnd"/>
      <w:r w:rsidR="0059237F">
        <w:rPr>
          <w:rFonts w:ascii="Times New Roman" w:hAnsi="Times New Roman"/>
          <w:sz w:val="22"/>
        </w:rPr>
        <w:t>co-authors: WPU Faculty – Robert Bing and Martin Rudnick), European College Teaching &amp; Learning Conference, June 2005</w:t>
      </w:r>
    </w:p>
    <w:p w14:paraId="642BA069" w14:textId="77777777" w:rsidR="00E95B75" w:rsidRDefault="0010570B" w:rsidP="00977DCB">
      <w:pPr>
        <w:pStyle w:val="BodyTextIndent3"/>
        <w:ind w:firstLine="0"/>
        <w:jc w:val="center"/>
        <w:rPr>
          <w:rFonts w:ascii="Times New Roman" w:hAnsi="Times New Roman"/>
          <w:i/>
          <w:sz w:val="22"/>
        </w:rPr>
      </w:pPr>
      <w:r>
        <w:rPr>
          <w:rFonts w:ascii="Times New Roman" w:hAnsi="Times New Roman"/>
          <w:i/>
          <w:sz w:val="22"/>
        </w:rPr>
        <w:t>*</w:t>
      </w:r>
      <w:r w:rsidR="00E95B75">
        <w:rPr>
          <w:rFonts w:ascii="Times New Roman" w:hAnsi="Times New Roman"/>
          <w:i/>
          <w:sz w:val="22"/>
        </w:rPr>
        <w:t xml:space="preserve">Tax Fraud </w:t>
      </w:r>
      <w:proofErr w:type="gramStart"/>
      <w:r w:rsidR="00E95B75">
        <w:rPr>
          <w:rFonts w:ascii="Times New Roman" w:hAnsi="Times New Roman"/>
          <w:i/>
          <w:sz w:val="22"/>
        </w:rPr>
        <w:t>In</w:t>
      </w:r>
      <w:proofErr w:type="gramEnd"/>
      <w:r w:rsidR="00E95B75">
        <w:rPr>
          <w:rFonts w:ascii="Times New Roman" w:hAnsi="Times New Roman"/>
          <w:i/>
          <w:sz w:val="22"/>
        </w:rPr>
        <w:t xml:space="preserve"> The 21</w:t>
      </w:r>
      <w:r w:rsidR="00E95B75">
        <w:rPr>
          <w:rFonts w:ascii="Times New Roman" w:hAnsi="Times New Roman"/>
          <w:i/>
          <w:sz w:val="22"/>
          <w:vertAlign w:val="superscript"/>
        </w:rPr>
        <w:t>st</w:t>
      </w:r>
      <w:r w:rsidR="00E95B75">
        <w:rPr>
          <w:rFonts w:ascii="Times New Roman" w:hAnsi="Times New Roman"/>
          <w:i/>
          <w:sz w:val="22"/>
        </w:rPr>
        <w:t xml:space="preserve"> Century: A History </w:t>
      </w:r>
      <w:proofErr w:type="gramStart"/>
      <w:r w:rsidR="00E95B75">
        <w:rPr>
          <w:rFonts w:ascii="Times New Roman" w:hAnsi="Times New Roman"/>
          <w:i/>
          <w:sz w:val="22"/>
        </w:rPr>
        <w:t>Of</w:t>
      </w:r>
      <w:proofErr w:type="gramEnd"/>
      <w:r w:rsidR="00E95B75">
        <w:rPr>
          <w:rFonts w:ascii="Times New Roman" w:hAnsi="Times New Roman"/>
          <w:i/>
          <w:sz w:val="22"/>
        </w:rPr>
        <w:t xml:space="preserve"> Electronic Filing of Individual Tax Returns and</w:t>
      </w:r>
    </w:p>
    <w:p w14:paraId="642BA06A" w14:textId="77777777" w:rsidR="00E95B75" w:rsidRDefault="00E95B75" w:rsidP="00977DCB">
      <w:pPr>
        <w:pStyle w:val="BodyTextIndent3"/>
        <w:ind w:firstLine="0"/>
        <w:jc w:val="center"/>
        <w:rPr>
          <w:rFonts w:ascii="Times New Roman" w:hAnsi="Times New Roman"/>
          <w:sz w:val="22"/>
        </w:rPr>
      </w:pPr>
      <w:r>
        <w:rPr>
          <w:rFonts w:ascii="Times New Roman" w:hAnsi="Times New Roman"/>
          <w:i/>
          <w:sz w:val="22"/>
        </w:rPr>
        <w:t>“E-Fraud”</w:t>
      </w:r>
      <w:r>
        <w:rPr>
          <w:rFonts w:ascii="Times New Roman" w:hAnsi="Times New Roman"/>
          <w:sz w:val="22"/>
        </w:rPr>
        <w:t xml:space="preserve"> (co-authors: Vicki Duane and Jennifer Whaley, Internal Revenue Service Criminal Investigation), 2004 International Business &amp; Economics Research Conference, Oct. 2004</w:t>
      </w:r>
    </w:p>
    <w:p w14:paraId="642BA06B" w14:textId="77777777" w:rsidR="00277DEE" w:rsidRDefault="0010570B" w:rsidP="00977DCB">
      <w:pPr>
        <w:jc w:val="center"/>
        <w:rPr>
          <w:sz w:val="22"/>
        </w:rPr>
      </w:pPr>
      <w:r>
        <w:rPr>
          <w:i/>
          <w:sz w:val="22"/>
        </w:rPr>
        <w:t>*</w:t>
      </w:r>
      <w:r w:rsidR="00277DEE">
        <w:rPr>
          <w:i/>
          <w:sz w:val="22"/>
        </w:rPr>
        <w:t xml:space="preserve">The Joy of Teaching Tax, </w:t>
      </w:r>
      <w:r w:rsidR="00277DEE">
        <w:rPr>
          <w:sz w:val="22"/>
        </w:rPr>
        <w:t>The International Academy of Business and Public Administration Disciplines Conference, Jan. 2004</w:t>
      </w:r>
    </w:p>
    <w:p w14:paraId="642BA06C" w14:textId="77777777" w:rsidR="00107413" w:rsidRDefault="0010570B" w:rsidP="00977DCB">
      <w:pPr>
        <w:jc w:val="center"/>
        <w:rPr>
          <w:sz w:val="22"/>
        </w:rPr>
      </w:pPr>
      <w:r>
        <w:rPr>
          <w:i/>
          <w:sz w:val="22"/>
        </w:rPr>
        <w:t>*</w:t>
      </w:r>
      <w:r w:rsidR="00107413">
        <w:rPr>
          <w:i/>
          <w:sz w:val="22"/>
        </w:rPr>
        <w:t>Professional Enrichment and Experiential Learning for Business Students</w:t>
      </w:r>
      <w:r w:rsidR="00107413">
        <w:rPr>
          <w:sz w:val="22"/>
        </w:rPr>
        <w:t xml:space="preserve"> (co-author: WPU Faculty - Virginia Taylor), 2003 International Business &amp; Economics Research Conference, Oct. 2003</w:t>
      </w:r>
      <w:r w:rsidR="00277DEE">
        <w:rPr>
          <w:sz w:val="22"/>
        </w:rPr>
        <w:t xml:space="preserve"> – </w:t>
      </w:r>
      <w:r w:rsidR="00277DEE" w:rsidRPr="007F2A58">
        <w:rPr>
          <w:sz w:val="22"/>
        </w:rPr>
        <w:t>Best Paper Award</w:t>
      </w:r>
    </w:p>
    <w:p w14:paraId="642BA06D" w14:textId="77777777" w:rsidR="00277DEE" w:rsidRDefault="0010570B" w:rsidP="00977DCB">
      <w:pPr>
        <w:jc w:val="center"/>
        <w:rPr>
          <w:b/>
          <w:sz w:val="22"/>
        </w:rPr>
      </w:pPr>
      <w:r>
        <w:rPr>
          <w:i/>
          <w:sz w:val="22"/>
        </w:rPr>
        <w:t>*</w:t>
      </w:r>
      <w:r w:rsidR="00277DEE">
        <w:rPr>
          <w:i/>
          <w:sz w:val="22"/>
        </w:rPr>
        <w:t>Value Relevance of Performance Measures</w:t>
      </w:r>
      <w:r w:rsidR="00277DEE">
        <w:rPr>
          <w:sz w:val="22"/>
        </w:rPr>
        <w:t xml:space="preserve"> (co-authors: WPU Faculty - Lianzan Xu, Francis Cai, C.K. Leung), Emerging Issues in International Accounting Conference 2003 – Niagara University Center for International Accounting Education and Research, July 2003</w:t>
      </w:r>
    </w:p>
    <w:p w14:paraId="642BA06E" w14:textId="77777777" w:rsidR="00F42D8E" w:rsidRDefault="0010570B" w:rsidP="00977DCB">
      <w:pPr>
        <w:jc w:val="center"/>
        <w:rPr>
          <w:sz w:val="22"/>
        </w:rPr>
      </w:pPr>
      <w:r>
        <w:rPr>
          <w:i/>
          <w:sz w:val="22"/>
        </w:rPr>
        <w:t>*</w:t>
      </w:r>
      <w:r w:rsidR="00F42D8E">
        <w:rPr>
          <w:i/>
          <w:sz w:val="22"/>
        </w:rPr>
        <w:t xml:space="preserve"> The Impact of Current Tax Policy on Executive Stock Option Compensation and Its Influence on Reported Earnings </w:t>
      </w:r>
      <w:r w:rsidR="00F42D8E">
        <w:rPr>
          <w:sz w:val="22"/>
        </w:rPr>
        <w:t>(co-authors: WPU Faculty – Tricia Snyder, Martin Gritsch)</w:t>
      </w:r>
      <w:r w:rsidR="00F42D8E">
        <w:rPr>
          <w:i/>
          <w:sz w:val="22"/>
        </w:rPr>
        <w:t xml:space="preserve">, </w:t>
      </w:r>
      <w:r w:rsidR="00F42D8E">
        <w:rPr>
          <w:sz w:val="22"/>
        </w:rPr>
        <w:t>National Tax Association Refereed Proceedings – 95</w:t>
      </w:r>
      <w:r w:rsidR="00F42D8E">
        <w:rPr>
          <w:sz w:val="22"/>
          <w:vertAlign w:val="superscript"/>
        </w:rPr>
        <w:t>th</w:t>
      </w:r>
      <w:r w:rsidR="00F42D8E">
        <w:rPr>
          <w:sz w:val="22"/>
        </w:rPr>
        <w:t xml:space="preserve"> Annual Conference, Nov. 2002</w:t>
      </w:r>
    </w:p>
    <w:p w14:paraId="642BA06F" w14:textId="77777777" w:rsidR="00277DEE" w:rsidRDefault="0010570B" w:rsidP="00977DCB">
      <w:pPr>
        <w:pStyle w:val="BodyTextIndent3"/>
        <w:ind w:firstLine="0"/>
        <w:jc w:val="center"/>
        <w:rPr>
          <w:rFonts w:ascii="Times New Roman" w:hAnsi="Times New Roman"/>
          <w:sz w:val="22"/>
        </w:rPr>
      </w:pPr>
      <w:r>
        <w:rPr>
          <w:rFonts w:ascii="Times New Roman" w:hAnsi="Times New Roman"/>
          <w:i/>
          <w:sz w:val="22"/>
          <w:szCs w:val="22"/>
        </w:rPr>
        <w:t>*</w:t>
      </w:r>
      <w:r w:rsidR="00277DEE" w:rsidRPr="00E43274">
        <w:rPr>
          <w:rFonts w:ascii="Times New Roman" w:hAnsi="Times New Roman"/>
          <w:i/>
          <w:sz w:val="22"/>
          <w:szCs w:val="22"/>
        </w:rPr>
        <w:t>The Jock Tax Contest: Professional Athletes vs. the States</w:t>
      </w:r>
      <w:r w:rsidR="00277DEE" w:rsidRPr="00E43274">
        <w:rPr>
          <w:rFonts w:ascii="Times New Roman" w:hAnsi="Times New Roman"/>
          <w:sz w:val="22"/>
          <w:szCs w:val="22"/>
        </w:rPr>
        <w:t xml:space="preserve"> (co-authors: WPU Faculty – Robert Bing, James Wilkerson), </w:t>
      </w:r>
      <w:r w:rsidR="00277DEE">
        <w:rPr>
          <w:rFonts w:ascii="Times New Roman" w:hAnsi="Times New Roman"/>
          <w:sz w:val="22"/>
        </w:rPr>
        <w:t>Allied Academies International Conference, Oct. 2002</w:t>
      </w:r>
    </w:p>
    <w:p w14:paraId="642BA070" w14:textId="77777777" w:rsidR="00277DEE" w:rsidRDefault="0010570B" w:rsidP="00977DCB">
      <w:pPr>
        <w:jc w:val="center"/>
        <w:rPr>
          <w:b/>
          <w:sz w:val="22"/>
        </w:rPr>
      </w:pPr>
      <w:r>
        <w:rPr>
          <w:i/>
          <w:sz w:val="22"/>
        </w:rPr>
        <w:t>*</w:t>
      </w:r>
      <w:r w:rsidR="00277DEE">
        <w:rPr>
          <w:i/>
          <w:sz w:val="22"/>
        </w:rPr>
        <w:t>A Cost/Benefit Analysis of the Inclusion of Jury Duty Pay in Federal and/or New Jersey State Gross Income</w:t>
      </w:r>
      <w:r w:rsidR="00277DEE">
        <w:rPr>
          <w:sz w:val="22"/>
        </w:rPr>
        <w:t>, International Business &amp; Economics Research Conference, Oct. 2002</w:t>
      </w:r>
    </w:p>
    <w:p w14:paraId="642BA071" w14:textId="77777777" w:rsidR="00B5410A" w:rsidRDefault="0010570B" w:rsidP="00977DCB">
      <w:pPr>
        <w:jc w:val="center"/>
        <w:rPr>
          <w:sz w:val="22"/>
        </w:rPr>
      </w:pPr>
      <w:r>
        <w:rPr>
          <w:i/>
          <w:sz w:val="22"/>
        </w:rPr>
        <w:t>*</w:t>
      </w:r>
      <w:r w:rsidR="00B5410A">
        <w:rPr>
          <w:i/>
          <w:sz w:val="22"/>
        </w:rPr>
        <w:t xml:space="preserve">Taxing Options: The Impact of Tax-Favored Treatment on Employee Compensation </w:t>
      </w:r>
      <w:r w:rsidR="00B5410A">
        <w:rPr>
          <w:sz w:val="22"/>
        </w:rPr>
        <w:t>(co-authors: WPU Faculty – Tricia Snyder, Martin Gritsch)</w:t>
      </w:r>
      <w:r w:rsidR="00B5410A">
        <w:rPr>
          <w:i/>
          <w:sz w:val="22"/>
        </w:rPr>
        <w:t xml:space="preserve">, </w:t>
      </w:r>
      <w:r w:rsidR="00B5410A">
        <w:rPr>
          <w:sz w:val="22"/>
        </w:rPr>
        <w:t>National Tax Association Refereed Proceedings – 94</w:t>
      </w:r>
      <w:r w:rsidR="00B5410A">
        <w:rPr>
          <w:sz w:val="22"/>
          <w:vertAlign w:val="superscript"/>
        </w:rPr>
        <w:t>th</w:t>
      </w:r>
      <w:r w:rsidR="00B5410A">
        <w:rPr>
          <w:sz w:val="22"/>
        </w:rPr>
        <w:t xml:space="preserve"> Annual Conference, Nov. 2001</w:t>
      </w:r>
    </w:p>
    <w:p w14:paraId="642BA072" w14:textId="77777777" w:rsidR="00B5410A" w:rsidRDefault="0010570B" w:rsidP="00977DCB">
      <w:pPr>
        <w:tabs>
          <w:tab w:val="left" w:pos="360"/>
          <w:tab w:val="left" w:pos="720"/>
        </w:tabs>
        <w:jc w:val="center"/>
        <w:rPr>
          <w:sz w:val="22"/>
          <w:szCs w:val="22"/>
        </w:rPr>
      </w:pPr>
      <w:r>
        <w:rPr>
          <w:i/>
          <w:sz w:val="22"/>
          <w:szCs w:val="22"/>
        </w:rPr>
        <w:lastRenderedPageBreak/>
        <w:t>*</w:t>
      </w:r>
      <w:r w:rsidR="008122B9" w:rsidRPr="00277DEE">
        <w:rPr>
          <w:i/>
          <w:sz w:val="22"/>
          <w:szCs w:val="22"/>
        </w:rPr>
        <w:t xml:space="preserve">Taxing Options: The Impact of Tax-Favored Treatment on Employee Compensation </w:t>
      </w:r>
      <w:r w:rsidR="008122B9" w:rsidRPr="00277DEE">
        <w:rPr>
          <w:sz w:val="22"/>
          <w:szCs w:val="22"/>
        </w:rPr>
        <w:t>(co-authors: WPU Faculty – Tricia Snyder, Martin Gritsch)</w:t>
      </w:r>
      <w:r w:rsidR="008122B9" w:rsidRPr="00277DEE">
        <w:rPr>
          <w:i/>
          <w:sz w:val="22"/>
          <w:szCs w:val="22"/>
        </w:rPr>
        <w:t>,</w:t>
      </w:r>
      <w:r w:rsidR="008122B9" w:rsidRPr="00277DEE">
        <w:rPr>
          <w:sz w:val="22"/>
          <w:szCs w:val="22"/>
        </w:rPr>
        <w:t xml:space="preserve"> National Tax Association’s 94</w:t>
      </w:r>
      <w:r w:rsidR="008122B9" w:rsidRPr="00277DEE">
        <w:rPr>
          <w:sz w:val="22"/>
          <w:szCs w:val="22"/>
          <w:vertAlign w:val="superscript"/>
        </w:rPr>
        <w:t>th</w:t>
      </w:r>
      <w:r w:rsidR="008122B9" w:rsidRPr="00277DEE">
        <w:rPr>
          <w:sz w:val="22"/>
          <w:szCs w:val="22"/>
        </w:rPr>
        <w:t xml:space="preserve"> Annual Conference on Taxation, Nov. 2001</w:t>
      </w:r>
    </w:p>
    <w:p w14:paraId="7817636E" w14:textId="77777777" w:rsidR="00943E9B" w:rsidRDefault="00943E9B" w:rsidP="00977DCB">
      <w:pPr>
        <w:tabs>
          <w:tab w:val="left" w:pos="360"/>
          <w:tab w:val="left" w:pos="720"/>
        </w:tabs>
        <w:jc w:val="center"/>
        <w:rPr>
          <w:sz w:val="22"/>
          <w:szCs w:val="22"/>
        </w:rPr>
      </w:pPr>
    </w:p>
    <w:p w14:paraId="5E21E4D1" w14:textId="245B7C72" w:rsidR="00DA19B0" w:rsidRDefault="00DA19B0" w:rsidP="00DA19B0">
      <w:pPr>
        <w:pBdr>
          <w:top w:val="single" w:sz="6" w:space="11" w:color="FFFFFF"/>
          <w:left w:val="single" w:sz="6" w:space="0" w:color="FFFFFF"/>
          <w:bottom w:val="single" w:sz="6" w:space="0" w:color="FFFFFF"/>
          <w:right w:val="single" w:sz="6" w:space="0" w:color="FFFFFF"/>
        </w:pBdr>
        <w:jc w:val="center"/>
        <w:rPr>
          <w:b/>
          <w:sz w:val="22"/>
          <w:u w:val="single"/>
        </w:rPr>
      </w:pPr>
      <w:r>
        <w:rPr>
          <w:b/>
          <w:sz w:val="22"/>
          <w:u w:val="single"/>
        </w:rPr>
        <w:t>PROFESSIONAL</w:t>
      </w:r>
      <w:r w:rsidR="004A31A2">
        <w:rPr>
          <w:b/>
          <w:sz w:val="22"/>
          <w:u w:val="single"/>
        </w:rPr>
        <w:t xml:space="preserve"> AND ACADEMIC</w:t>
      </w:r>
      <w:r>
        <w:rPr>
          <w:b/>
          <w:sz w:val="22"/>
          <w:u w:val="single"/>
        </w:rPr>
        <w:t xml:space="preserve"> AWARDS</w:t>
      </w:r>
    </w:p>
    <w:p w14:paraId="7359A6CB" w14:textId="13BFFB08" w:rsidR="00DE191B" w:rsidRDefault="00A379BE" w:rsidP="00485741">
      <w:pPr>
        <w:pBdr>
          <w:top w:val="single" w:sz="6" w:space="11" w:color="FFFFFF"/>
          <w:left w:val="single" w:sz="6" w:space="0" w:color="FFFFFF"/>
          <w:bottom w:val="single" w:sz="6" w:space="0" w:color="FFFFFF"/>
          <w:right w:val="single" w:sz="6" w:space="0" w:color="FFFFFF"/>
        </w:pBdr>
        <w:jc w:val="center"/>
        <w:rPr>
          <w:sz w:val="22"/>
        </w:rPr>
      </w:pPr>
      <w:r>
        <w:rPr>
          <w:sz w:val="22"/>
        </w:rPr>
        <w:t>*Fellowship Awards for Scholarship and Research, 2017, 2018, 2022</w:t>
      </w:r>
    </w:p>
    <w:p w14:paraId="37A3B053" w14:textId="5CD04024" w:rsidR="00A20203" w:rsidRDefault="002066EF" w:rsidP="00485741">
      <w:pPr>
        <w:pBdr>
          <w:top w:val="single" w:sz="6" w:space="11" w:color="FFFFFF"/>
          <w:left w:val="single" w:sz="6" w:space="0" w:color="FFFFFF"/>
          <w:bottom w:val="single" w:sz="6" w:space="0" w:color="FFFFFF"/>
          <w:right w:val="single" w:sz="6" w:space="0" w:color="FFFFFF"/>
        </w:pBdr>
        <w:jc w:val="center"/>
        <w:rPr>
          <w:sz w:val="22"/>
        </w:rPr>
      </w:pPr>
      <w:r>
        <w:rPr>
          <w:sz w:val="22"/>
        </w:rPr>
        <w:t xml:space="preserve">*New Jersey Society of CPAs - </w:t>
      </w:r>
      <w:r w:rsidRPr="002066EF">
        <w:rPr>
          <w:sz w:val="22"/>
        </w:rPr>
        <w:t>NJCPA Diversity &amp; Inclusion Impact Award</w:t>
      </w:r>
      <w:r>
        <w:rPr>
          <w:sz w:val="22"/>
        </w:rPr>
        <w:t>, 2017</w:t>
      </w:r>
    </w:p>
    <w:p w14:paraId="1E7D26DC" w14:textId="77777777" w:rsidR="00A379BE" w:rsidRDefault="00A379BE" w:rsidP="00A379BE">
      <w:pPr>
        <w:pBdr>
          <w:top w:val="single" w:sz="6" w:space="11" w:color="FFFFFF"/>
          <w:left w:val="single" w:sz="6" w:space="0" w:color="FFFFFF"/>
          <w:bottom w:val="single" w:sz="6" w:space="0" w:color="FFFFFF"/>
          <w:right w:val="single" w:sz="6" w:space="0" w:color="FFFFFF"/>
        </w:pBdr>
        <w:jc w:val="center"/>
        <w:rPr>
          <w:sz w:val="22"/>
        </w:rPr>
      </w:pPr>
      <w:r>
        <w:rPr>
          <w:sz w:val="22"/>
        </w:rPr>
        <w:t>* Sabbatical Leave Award, 2016</w:t>
      </w:r>
    </w:p>
    <w:p w14:paraId="5084413E" w14:textId="77777777" w:rsidR="00A379BE" w:rsidRDefault="00A379BE" w:rsidP="00A379BE">
      <w:pPr>
        <w:pBdr>
          <w:top w:val="single" w:sz="6" w:space="11" w:color="FFFFFF"/>
          <w:left w:val="single" w:sz="6" w:space="0" w:color="FFFFFF"/>
          <w:bottom w:val="single" w:sz="6" w:space="0" w:color="FFFFFF"/>
          <w:right w:val="single" w:sz="6" w:space="0" w:color="FFFFFF"/>
        </w:pBdr>
        <w:jc w:val="center"/>
        <w:rPr>
          <w:sz w:val="22"/>
        </w:rPr>
      </w:pPr>
      <w:r>
        <w:rPr>
          <w:sz w:val="22"/>
        </w:rPr>
        <w:t xml:space="preserve">* </w:t>
      </w:r>
      <w:r w:rsidRPr="00485741">
        <w:rPr>
          <w:sz w:val="22"/>
        </w:rPr>
        <w:t>Faculty Excellence Award for Service</w:t>
      </w:r>
      <w:r>
        <w:rPr>
          <w:sz w:val="22"/>
        </w:rPr>
        <w:t>, 2014</w:t>
      </w:r>
    </w:p>
    <w:p w14:paraId="1A507CE1" w14:textId="0396DE0F" w:rsidR="004A31A2" w:rsidRPr="004C56D3" w:rsidRDefault="00A45CA2" w:rsidP="004A31A2">
      <w:pPr>
        <w:pStyle w:val="BodyTextIndent"/>
        <w:spacing w:after="0"/>
        <w:ind w:left="0"/>
        <w:jc w:val="center"/>
        <w:rPr>
          <w:sz w:val="22"/>
          <w:szCs w:val="22"/>
        </w:rPr>
      </w:pPr>
      <w:r>
        <w:rPr>
          <w:i/>
          <w:sz w:val="22"/>
          <w:szCs w:val="22"/>
        </w:rPr>
        <w:t>*</w:t>
      </w:r>
      <w:r w:rsidRPr="00A45CA2">
        <w:rPr>
          <w:sz w:val="22"/>
          <w:szCs w:val="22"/>
        </w:rPr>
        <w:t xml:space="preserve"> </w:t>
      </w:r>
      <w:r>
        <w:rPr>
          <w:sz w:val="22"/>
          <w:szCs w:val="22"/>
        </w:rPr>
        <w:t xml:space="preserve">Best Paper Award - </w:t>
      </w:r>
      <w:r w:rsidR="004A31A2" w:rsidRPr="004C56D3">
        <w:rPr>
          <w:i/>
          <w:sz w:val="22"/>
          <w:szCs w:val="22"/>
        </w:rPr>
        <w:t xml:space="preserve">CSI Accounting: A New Trend in Educational Training, </w:t>
      </w:r>
      <w:r w:rsidR="004A31A2">
        <w:rPr>
          <w:sz w:val="22"/>
          <w:szCs w:val="22"/>
        </w:rPr>
        <w:t>International Business &amp; Economics Research</w:t>
      </w:r>
      <w:r w:rsidR="004A31A2" w:rsidRPr="004C56D3">
        <w:rPr>
          <w:sz w:val="22"/>
          <w:szCs w:val="22"/>
        </w:rPr>
        <w:t xml:space="preserve"> Conference and T</w:t>
      </w:r>
      <w:r w:rsidR="004A31A2">
        <w:rPr>
          <w:sz w:val="22"/>
          <w:szCs w:val="22"/>
        </w:rPr>
        <w:t>eaching &amp; Learning</w:t>
      </w:r>
      <w:r w:rsidR="004A31A2" w:rsidRPr="004C56D3">
        <w:rPr>
          <w:sz w:val="22"/>
          <w:szCs w:val="22"/>
        </w:rPr>
        <w:t xml:space="preserve"> Conference, </w:t>
      </w:r>
      <w:r w:rsidR="004A31A2">
        <w:rPr>
          <w:sz w:val="22"/>
          <w:szCs w:val="22"/>
        </w:rPr>
        <w:t xml:space="preserve">June 2007  </w:t>
      </w:r>
    </w:p>
    <w:p w14:paraId="1CD3786A" w14:textId="24F56888" w:rsidR="004A31A2" w:rsidRDefault="004A31A2" w:rsidP="004A31A2">
      <w:pPr>
        <w:pStyle w:val="BodyTextIndent3"/>
        <w:ind w:firstLine="0"/>
        <w:jc w:val="center"/>
        <w:rPr>
          <w:rFonts w:ascii="Times New Roman" w:hAnsi="Times New Roman"/>
          <w:sz w:val="22"/>
        </w:rPr>
      </w:pPr>
      <w:r>
        <w:rPr>
          <w:rFonts w:ascii="Times New Roman" w:hAnsi="Times New Roman"/>
          <w:i/>
          <w:sz w:val="22"/>
        </w:rPr>
        <w:t>*</w:t>
      </w:r>
      <w:r w:rsidR="006C0C8F" w:rsidRPr="006C0C8F">
        <w:rPr>
          <w:rFonts w:ascii="Times New Roman" w:hAnsi="Times New Roman"/>
          <w:sz w:val="22"/>
        </w:rPr>
        <w:t xml:space="preserve"> </w:t>
      </w:r>
      <w:r w:rsidR="006C0C8F">
        <w:rPr>
          <w:rFonts w:ascii="Times New Roman" w:hAnsi="Times New Roman"/>
          <w:sz w:val="22"/>
        </w:rPr>
        <w:t xml:space="preserve">Best Paper Award - </w:t>
      </w:r>
      <w:r>
        <w:rPr>
          <w:rFonts w:ascii="Times New Roman" w:hAnsi="Times New Roman"/>
          <w:i/>
          <w:sz w:val="22"/>
        </w:rPr>
        <w:t>Behind the Scenes: The 5 “W’s” of Administering a College of Business Professional Enrichment Program</w:t>
      </w:r>
      <w:r>
        <w:rPr>
          <w:rFonts w:ascii="Times New Roman" w:hAnsi="Times New Roman"/>
          <w:sz w:val="22"/>
        </w:rPr>
        <w:t xml:space="preserve">, 2005 International Business &amp; Economics Research Conference, Oct. 2005  </w:t>
      </w:r>
    </w:p>
    <w:p w14:paraId="10F5ABC7" w14:textId="40D6C38E" w:rsidR="0040454B" w:rsidRDefault="004A31A2" w:rsidP="0040454B">
      <w:pPr>
        <w:pStyle w:val="BodyTextIndent3"/>
        <w:ind w:firstLine="0"/>
        <w:jc w:val="center"/>
        <w:rPr>
          <w:rFonts w:ascii="Times New Roman" w:hAnsi="Times New Roman"/>
          <w:sz w:val="22"/>
        </w:rPr>
      </w:pPr>
      <w:r>
        <w:rPr>
          <w:rFonts w:ascii="Times New Roman" w:hAnsi="Times New Roman"/>
          <w:i/>
          <w:sz w:val="22"/>
        </w:rPr>
        <w:t>*</w:t>
      </w:r>
      <w:r w:rsidR="00943E9B" w:rsidRPr="00943E9B">
        <w:rPr>
          <w:rFonts w:ascii="Times New Roman" w:hAnsi="Times New Roman"/>
          <w:iCs/>
          <w:sz w:val="22"/>
        </w:rPr>
        <w:t>Best Paper Award</w:t>
      </w:r>
      <w:r w:rsidR="00943E9B">
        <w:rPr>
          <w:rFonts w:ascii="Times New Roman" w:hAnsi="Times New Roman"/>
          <w:i/>
          <w:sz w:val="22"/>
        </w:rPr>
        <w:t xml:space="preserve"> - </w:t>
      </w:r>
      <w:r>
        <w:rPr>
          <w:rFonts w:ascii="Times New Roman" w:hAnsi="Times New Roman"/>
          <w:i/>
          <w:sz w:val="22"/>
        </w:rPr>
        <w:t>Our 25+ Year Journey to AACSB Accreditation</w:t>
      </w:r>
      <w:r>
        <w:rPr>
          <w:rFonts w:ascii="Times New Roman" w:hAnsi="Times New Roman"/>
          <w:sz w:val="22"/>
        </w:rPr>
        <w:t xml:space="preserve"> (co-authors: WPU Faculty – Robert Bing, Berch Haroian, and Martin Rudnick), European Co</w:t>
      </w:r>
      <w:r w:rsidR="0040454B">
        <w:rPr>
          <w:rFonts w:ascii="Times New Roman" w:hAnsi="Times New Roman"/>
          <w:sz w:val="22"/>
        </w:rPr>
        <w:t>llege Teaching &amp; Learning Conference, June 2005</w:t>
      </w:r>
    </w:p>
    <w:p w14:paraId="41A1D8A0" w14:textId="7FB43EB6" w:rsidR="00943E9B" w:rsidRDefault="00943E9B" w:rsidP="00943E9B">
      <w:pPr>
        <w:jc w:val="center"/>
        <w:rPr>
          <w:sz w:val="22"/>
        </w:rPr>
      </w:pPr>
      <w:r>
        <w:rPr>
          <w:i/>
          <w:sz w:val="22"/>
        </w:rPr>
        <w:t>*</w:t>
      </w:r>
      <w:r w:rsidR="0040454B" w:rsidRPr="0040454B">
        <w:rPr>
          <w:iCs/>
          <w:sz w:val="22"/>
        </w:rPr>
        <w:t>Best Paper Award</w:t>
      </w:r>
      <w:r w:rsidR="0040454B">
        <w:rPr>
          <w:i/>
          <w:sz w:val="22"/>
        </w:rPr>
        <w:t xml:space="preserve"> - </w:t>
      </w:r>
      <w:r>
        <w:rPr>
          <w:i/>
          <w:sz w:val="22"/>
        </w:rPr>
        <w:t>Professional Enrichment and Experiential Learning for Business Students</w:t>
      </w:r>
      <w:r>
        <w:rPr>
          <w:sz w:val="22"/>
        </w:rPr>
        <w:t xml:space="preserve"> (co-author: WPU Faculty - Virginia Taylor), 2003 International Business &amp; Economics Research Conference, Oct. 2003 </w:t>
      </w:r>
    </w:p>
    <w:p w14:paraId="06D4D761" w14:textId="77777777" w:rsidR="002066EF" w:rsidRDefault="002066EF" w:rsidP="00485741">
      <w:pPr>
        <w:pBdr>
          <w:top w:val="single" w:sz="6" w:space="11" w:color="FFFFFF"/>
          <w:left w:val="single" w:sz="6" w:space="0" w:color="FFFFFF"/>
          <w:bottom w:val="single" w:sz="6" w:space="0" w:color="FFFFFF"/>
          <w:right w:val="single" w:sz="6" w:space="0" w:color="FFFFFF"/>
        </w:pBdr>
        <w:jc w:val="center"/>
        <w:rPr>
          <w:b/>
          <w:sz w:val="22"/>
          <w:u w:val="single"/>
        </w:rPr>
      </w:pPr>
    </w:p>
    <w:p w14:paraId="642BA073" w14:textId="5F63C2A8" w:rsidR="00B5410A" w:rsidRDefault="00B5410A" w:rsidP="00277DEE">
      <w:pPr>
        <w:pBdr>
          <w:top w:val="single" w:sz="6" w:space="11" w:color="FFFFFF"/>
          <w:left w:val="single" w:sz="6" w:space="0" w:color="FFFFFF"/>
          <w:bottom w:val="single" w:sz="6" w:space="0" w:color="FFFFFF"/>
          <w:right w:val="single" w:sz="6" w:space="0" w:color="FFFFFF"/>
        </w:pBdr>
        <w:jc w:val="center"/>
        <w:rPr>
          <w:b/>
          <w:sz w:val="22"/>
          <w:u w:val="single"/>
        </w:rPr>
      </w:pPr>
      <w:r>
        <w:rPr>
          <w:b/>
          <w:sz w:val="22"/>
          <w:u w:val="single"/>
        </w:rPr>
        <w:t xml:space="preserve">ACTIVITIES AND </w:t>
      </w:r>
      <w:r w:rsidR="00C55312">
        <w:rPr>
          <w:b/>
          <w:sz w:val="22"/>
          <w:u w:val="single"/>
        </w:rPr>
        <w:t xml:space="preserve">PERSONAL/ATHLETIC </w:t>
      </w:r>
      <w:r>
        <w:rPr>
          <w:b/>
          <w:sz w:val="22"/>
          <w:u w:val="single"/>
        </w:rPr>
        <w:t>AWARDS</w:t>
      </w:r>
    </w:p>
    <w:p w14:paraId="642BA074" w14:textId="77777777" w:rsidR="0025096D" w:rsidRDefault="000D6292" w:rsidP="00277DEE">
      <w:pPr>
        <w:pBdr>
          <w:top w:val="single" w:sz="6" w:space="11" w:color="FFFFFF"/>
          <w:left w:val="single" w:sz="6" w:space="0" w:color="FFFFFF"/>
          <w:bottom w:val="single" w:sz="6" w:space="0" w:color="FFFFFF"/>
          <w:right w:val="single" w:sz="6" w:space="0" w:color="FFFFFF"/>
        </w:pBdr>
        <w:jc w:val="center"/>
        <w:rPr>
          <w:sz w:val="22"/>
        </w:rPr>
      </w:pPr>
      <w:r>
        <w:rPr>
          <w:sz w:val="22"/>
        </w:rPr>
        <w:t>* The Pajama Program, Bergen County Coordinator and Volunteer–</w:t>
      </w:r>
    </w:p>
    <w:p w14:paraId="642BA075" w14:textId="77777777" w:rsidR="000D6292" w:rsidRDefault="000D6292" w:rsidP="00277DEE">
      <w:pPr>
        <w:pBdr>
          <w:top w:val="single" w:sz="6" w:space="11" w:color="FFFFFF"/>
          <w:left w:val="single" w:sz="6" w:space="0" w:color="FFFFFF"/>
          <w:bottom w:val="single" w:sz="6" w:space="0" w:color="FFFFFF"/>
          <w:right w:val="single" w:sz="6" w:space="0" w:color="FFFFFF"/>
        </w:pBdr>
        <w:jc w:val="center"/>
        <w:rPr>
          <w:sz w:val="22"/>
        </w:rPr>
      </w:pPr>
      <w:r>
        <w:rPr>
          <w:sz w:val="22"/>
        </w:rPr>
        <w:t>nationally recognized charitable organization</w:t>
      </w:r>
      <w:r w:rsidR="0025096D">
        <w:rPr>
          <w:sz w:val="22"/>
        </w:rPr>
        <w:t>, 20</w:t>
      </w:r>
      <w:r w:rsidR="004957F5">
        <w:rPr>
          <w:sz w:val="22"/>
        </w:rPr>
        <w:t>09</w:t>
      </w:r>
      <w:r w:rsidR="0025096D">
        <w:rPr>
          <w:sz w:val="22"/>
        </w:rPr>
        <w:t>-2013</w:t>
      </w:r>
    </w:p>
    <w:p w14:paraId="642BA076" w14:textId="77777777" w:rsidR="003062A2" w:rsidRDefault="00B5410A" w:rsidP="00277DEE">
      <w:pPr>
        <w:pBdr>
          <w:top w:val="single" w:sz="6" w:space="11" w:color="FFFFFF"/>
          <w:left w:val="single" w:sz="6" w:space="0" w:color="FFFFFF"/>
          <w:bottom w:val="single" w:sz="6" w:space="0" w:color="FFFFFF"/>
          <w:right w:val="single" w:sz="6" w:space="0" w:color="FFFFFF"/>
        </w:pBdr>
        <w:jc w:val="center"/>
        <w:rPr>
          <w:sz w:val="22"/>
        </w:rPr>
      </w:pPr>
      <w:r>
        <w:rPr>
          <w:sz w:val="22"/>
        </w:rPr>
        <w:t xml:space="preserve">* </w:t>
      </w:r>
      <w:r w:rsidR="003062A2">
        <w:rPr>
          <w:sz w:val="22"/>
        </w:rPr>
        <w:t xml:space="preserve">Upsala College: </w:t>
      </w:r>
      <w:r>
        <w:rPr>
          <w:sz w:val="22"/>
        </w:rPr>
        <w:t xml:space="preserve">Varsity Basketball 1980 </w:t>
      </w:r>
      <w:r w:rsidR="003062A2">
        <w:rPr>
          <w:sz w:val="22"/>
        </w:rPr>
        <w:t>–</w:t>
      </w:r>
      <w:r>
        <w:rPr>
          <w:sz w:val="22"/>
        </w:rPr>
        <w:t xml:space="preserve"> 1984</w:t>
      </w:r>
      <w:r w:rsidR="006157B2">
        <w:rPr>
          <w:sz w:val="22"/>
        </w:rPr>
        <w:t xml:space="preserve"> - </w:t>
      </w:r>
      <w:r>
        <w:rPr>
          <w:sz w:val="22"/>
        </w:rPr>
        <w:t>Captain; All American; seco</w:t>
      </w:r>
      <w:r w:rsidR="003062A2">
        <w:rPr>
          <w:sz w:val="22"/>
        </w:rPr>
        <w:t xml:space="preserve">nd leading scorer in the nation; </w:t>
      </w:r>
    </w:p>
    <w:p w14:paraId="642BA077" w14:textId="77777777" w:rsidR="00B5410A" w:rsidRDefault="003062A2" w:rsidP="00277DEE">
      <w:pPr>
        <w:pBdr>
          <w:top w:val="single" w:sz="6" w:space="11" w:color="FFFFFF"/>
          <w:left w:val="single" w:sz="6" w:space="0" w:color="FFFFFF"/>
          <w:bottom w:val="single" w:sz="6" w:space="0" w:color="FFFFFF"/>
          <w:right w:val="single" w:sz="6" w:space="0" w:color="FFFFFF"/>
        </w:pBdr>
        <w:jc w:val="center"/>
        <w:rPr>
          <w:sz w:val="22"/>
        </w:rPr>
      </w:pPr>
      <w:r>
        <w:rPr>
          <w:sz w:val="22"/>
        </w:rPr>
        <w:t>C</w:t>
      </w:r>
      <w:r w:rsidR="00B5410A">
        <w:rPr>
          <w:sz w:val="22"/>
        </w:rPr>
        <w:t>ollege uniform retired upon graduation;</w:t>
      </w:r>
      <w:r w:rsidR="006157B2">
        <w:rPr>
          <w:sz w:val="22"/>
        </w:rPr>
        <w:t xml:space="preserve"> </w:t>
      </w:r>
      <w:r>
        <w:rPr>
          <w:sz w:val="22"/>
        </w:rPr>
        <w:t>I</w:t>
      </w:r>
      <w:r w:rsidR="00B5410A">
        <w:rPr>
          <w:sz w:val="22"/>
        </w:rPr>
        <w:t>nducted into Upsala College Sports Hall of Fame, October 1993</w:t>
      </w:r>
    </w:p>
    <w:p w14:paraId="642BA078" w14:textId="77777777" w:rsidR="003062A2" w:rsidRDefault="003062A2" w:rsidP="003062A2">
      <w:pPr>
        <w:pBdr>
          <w:top w:val="single" w:sz="6" w:space="11" w:color="FFFFFF"/>
          <w:left w:val="single" w:sz="6" w:space="0" w:color="FFFFFF"/>
          <w:bottom w:val="single" w:sz="6" w:space="0" w:color="FFFFFF"/>
          <w:right w:val="single" w:sz="6" w:space="0" w:color="FFFFFF"/>
        </w:pBdr>
        <w:jc w:val="center"/>
        <w:rPr>
          <w:sz w:val="22"/>
        </w:rPr>
      </w:pPr>
      <w:r>
        <w:rPr>
          <w:sz w:val="22"/>
        </w:rPr>
        <w:t>* National Collegiate Athletic Association Post-Graduate Scholarship recipient</w:t>
      </w:r>
    </w:p>
    <w:p w14:paraId="642BA079" w14:textId="77777777" w:rsidR="00B5410A" w:rsidRDefault="00B5410A" w:rsidP="00277DEE">
      <w:pPr>
        <w:pBdr>
          <w:top w:val="single" w:sz="6" w:space="11" w:color="FFFFFF"/>
          <w:left w:val="single" w:sz="6" w:space="0" w:color="FFFFFF"/>
          <w:bottom w:val="single" w:sz="6" w:space="0" w:color="FFFFFF"/>
          <w:right w:val="single" w:sz="6" w:space="0" w:color="FFFFFF"/>
        </w:pBdr>
        <w:jc w:val="center"/>
        <w:rPr>
          <w:sz w:val="22"/>
        </w:rPr>
      </w:pPr>
      <w:r>
        <w:rPr>
          <w:sz w:val="22"/>
        </w:rPr>
        <w:t>* Inducted into Lodi High School Athletic Hall of Fame, October 2001</w:t>
      </w:r>
    </w:p>
    <w:p w14:paraId="642BA07A" w14:textId="77777777" w:rsidR="00B5410A" w:rsidRDefault="00B5410A" w:rsidP="00277DEE">
      <w:pPr>
        <w:pBdr>
          <w:top w:val="single" w:sz="6" w:space="11" w:color="FFFFFF"/>
          <w:left w:val="single" w:sz="6" w:space="0" w:color="FFFFFF"/>
          <w:bottom w:val="single" w:sz="6" w:space="0" w:color="FFFFFF"/>
          <w:right w:val="single" w:sz="6" w:space="0" w:color="FFFFFF"/>
        </w:pBdr>
        <w:jc w:val="center"/>
        <w:rPr>
          <w:sz w:val="22"/>
        </w:rPr>
      </w:pPr>
      <w:r>
        <w:rPr>
          <w:sz w:val="22"/>
        </w:rPr>
        <w:t>* Amateur Volleyball Association -1998 Co-ed Doubles National Champion, Pro Division</w:t>
      </w:r>
    </w:p>
    <w:p w14:paraId="642BA07B" w14:textId="77777777" w:rsidR="00B5410A" w:rsidRDefault="00B5410A" w:rsidP="0076433D">
      <w:pPr>
        <w:jc w:val="center"/>
      </w:pPr>
      <w:r>
        <w:rPr>
          <w:sz w:val="22"/>
        </w:rPr>
        <w:t xml:space="preserve">* </w:t>
      </w:r>
      <w:smartTag w:uri="urn:schemas-microsoft-com:office:smarttags" w:element="place">
        <w:smartTag w:uri="urn:schemas-microsoft-com:office:smarttags" w:element="State">
          <w:r>
            <w:rPr>
              <w:sz w:val="22"/>
            </w:rPr>
            <w:t>New Jersey</w:t>
          </w:r>
        </w:smartTag>
      </w:smartTag>
      <w:r>
        <w:rPr>
          <w:sz w:val="22"/>
        </w:rPr>
        <w:t xml:space="preserve"> Generals Cheerleader, 1995</w:t>
      </w:r>
    </w:p>
    <w:sectPr w:rsidR="00B5410A" w:rsidSect="008F5B62">
      <w:footerReference w:type="default" r:id="rId8"/>
      <w:pgSz w:w="12240" w:h="15840" w:code="1"/>
      <w:pgMar w:top="1152" w:right="1080" w:bottom="99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D251D" w14:textId="77777777" w:rsidR="00762040" w:rsidRDefault="00762040">
      <w:r>
        <w:separator/>
      </w:r>
    </w:p>
  </w:endnote>
  <w:endnote w:type="continuationSeparator" w:id="0">
    <w:p w14:paraId="3B3B2100" w14:textId="77777777" w:rsidR="00762040" w:rsidRDefault="0076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A080" w14:textId="4C47866F" w:rsidR="00E75BFB" w:rsidRDefault="00F736C2">
    <w:pPr>
      <w:pStyle w:val="Footer"/>
    </w:pPr>
    <w:r>
      <w:fldChar w:fldCharType="begin"/>
    </w:r>
    <w:r>
      <w:instrText xml:space="preserve"> DATE \@ "MM/dd/yy" </w:instrText>
    </w:r>
    <w:r>
      <w:fldChar w:fldCharType="separate"/>
    </w:r>
    <w:r w:rsidR="0062186D">
      <w:rPr>
        <w:noProof/>
      </w:rPr>
      <w:t>04/28/25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AE8CB" w14:textId="77777777" w:rsidR="00762040" w:rsidRDefault="00762040">
      <w:r>
        <w:separator/>
      </w:r>
    </w:p>
  </w:footnote>
  <w:footnote w:type="continuationSeparator" w:id="0">
    <w:p w14:paraId="24A1A460" w14:textId="77777777" w:rsidR="00762040" w:rsidRDefault="0076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D5EDA"/>
    <w:multiLevelType w:val="singleLevel"/>
    <w:tmpl w:val="04090001"/>
    <w:lvl w:ilvl="0">
      <w:start w:val="1600"/>
      <w:numFmt w:val="bullet"/>
      <w:lvlText w:val=""/>
      <w:lvlJc w:val="left"/>
      <w:pPr>
        <w:tabs>
          <w:tab w:val="num" w:pos="360"/>
        </w:tabs>
        <w:ind w:left="360" w:hanging="360"/>
      </w:pPr>
      <w:rPr>
        <w:rFonts w:ascii="Symbol" w:hAnsi="Symbol" w:hint="default"/>
      </w:rPr>
    </w:lvl>
  </w:abstractNum>
  <w:abstractNum w:abstractNumId="1" w15:restartNumberingAfterBreak="0">
    <w:nsid w:val="1F621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274519"/>
    <w:multiLevelType w:val="singleLevel"/>
    <w:tmpl w:val="04090001"/>
    <w:lvl w:ilvl="0">
      <w:start w:val="1600"/>
      <w:numFmt w:val="bullet"/>
      <w:lvlText w:val=""/>
      <w:lvlJc w:val="left"/>
      <w:pPr>
        <w:tabs>
          <w:tab w:val="num" w:pos="360"/>
        </w:tabs>
        <w:ind w:left="360" w:hanging="360"/>
      </w:pPr>
      <w:rPr>
        <w:rFonts w:ascii="Symbol" w:hAnsi="Symbol" w:hint="default"/>
      </w:rPr>
    </w:lvl>
  </w:abstractNum>
  <w:abstractNum w:abstractNumId="3" w15:restartNumberingAfterBreak="0">
    <w:nsid w:val="3AB867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ADA7F28"/>
    <w:multiLevelType w:val="singleLevel"/>
    <w:tmpl w:val="D5A6BBE8"/>
    <w:lvl w:ilvl="0">
      <w:start w:val="2"/>
      <w:numFmt w:val="bullet"/>
      <w:lvlText w:val=""/>
      <w:lvlJc w:val="left"/>
      <w:pPr>
        <w:tabs>
          <w:tab w:val="num" w:pos="360"/>
        </w:tabs>
        <w:ind w:left="360" w:hanging="360"/>
      </w:pPr>
      <w:rPr>
        <w:rFonts w:ascii="Symbol" w:hAnsi="Symbol" w:hint="default"/>
        <w:b/>
      </w:rPr>
    </w:lvl>
  </w:abstractNum>
  <w:abstractNum w:abstractNumId="5" w15:restartNumberingAfterBreak="0">
    <w:nsid w:val="5AF53668"/>
    <w:multiLevelType w:val="singleLevel"/>
    <w:tmpl w:val="D3E47644"/>
    <w:lvl w:ilvl="0">
      <w:numFmt w:val="bullet"/>
      <w:lvlText w:val=""/>
      <w:lvlJc w:val="left"/>
      <w:pPr>
        <w:tabs>
          <w:tab w:val="num" w:pos="360"/>
        </w:tabs>
        <w:ind w:left="360" w:hanging="360"/>
      </w:pPr>
      <w:rPr>
        <w:rFonts w:ascii="Symbol" w:hAnsi="Symbol" w:hint="default"/>
        <w:i/>
      </w:rPr>
    </w:lvl>
  </w:abstractNum>
  <w:abstractNum w:abstractNumId="6" w15:restartNumberingAfterBreak="0">
    <w:nsid w:val="5B035B3F"/>
    <w:multiLevelType w:val="multilevel"/>
    <w:tmpl w:val="5E14911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7182957">
    <w:abstractNumId w:val="0"/>
  </w:num>
  <w:num w:numId="2" w16cid:durableId="591547899">
    <w:abstractNumId w:val="2"/>
  </w:num>
  <w:num w:numId="3" w16cid:durableId="143086547">
    <w:abstractNumId w:val="5"/>
  </w:num>
  <w:num w:numId="4" w16cid:durableId="1685521751">
    <w:abstractNumId w:val="6"/>
  </w:num>
  <w:num w:numId="5" w16cid:durableId="1315525190">
    <w:abstractNumId w:val="3"/>
  </w:num>
  <w:num w:numId="6" w16cid:durableId="1919631767">
    <w:abstractNumId w:val="4"/>
  </w:num>
  <w:num w:numId="7" w16cid:durableId="698119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916"/>
    <w:rsid w:val="00015513"/>
    <w:rsid w:val="00032314"/>
    <w:rsid w:val="00057F92"/>
    <w:rsid w:val="00065EA4"/>
    <w:rsid w:val="000749A3"/>
    <w:rsid w:val="000A4B90"/>
    <w:rsid w:val="000D6292"/>
    <w:rsid w:val="000F50BF"/>
    <w:rsid w:val="0010570B"/>
    <w:rsid w:val="00107413"/>
    <w:rsid w:val="0012768A"/>
    <w:rsid w:val="0015217F"/>
    <w:rsid w:val="00152668"/>
    <w:rsid w:val="00164E0F"/>
    <w:rsid w:val="001706B5"/>
    <w:rsid w:val="00191587"/>
    <w:rsid w:val="001B5C32"/>
    <w:rsid w:val="001F3DAC"/>
    <w:rsid w:val="002066EF"/>
    <w:rsid w:val="00217916"/>
    <w:rsid w:val="00231B6B"/>
    <w:rsid w:val="002335BB"/>
    <w:rsid w:val="0025096D"/>
    <w:rsid w:val="0026442B"/>
    <w:rsid w:val="00277DEE"/>
    <w:rsid w:val="0029226C"/>
    <w:rsid w:val="002965AD"/>
    <w:rsid w:val="00296FD6"/>
    <w:rsid w:val="002A7F78"/>
    <w:rsid w:val="002C0679"/>
    <w:rsid w:val="002C6497"/>
    <w:rsid w:val="002C6F6F"/>
    <w:rsid w:val="002E62EB"/>
    <w:rsid w:val="002E6DA5"/>
    <w:rsid w:val="002E7734"/>
    <w:rsid w:val="002F0C25"/>
    <w:rsid w:val="003062A2"/>
    <w:rsid w:val="003351D5"/>
    <w:rsid w:val="00385993"/>
    <w:rsid w:val="003A3169"/>
    <w:rsid w:val="003A3964"/>
    <w:rsid w:val="003B4810"/>
    <w:rsid w:val="003C3EA9"/>
    <w:rsid w:val="0040454B"/>
    <w:rsid w:val="004454E9"/>
    <w:rsid w:val="00485741"/>
    <w:rsid w:val="00494F07"/>
    <w:rsid w:val="004957F5"/>
    <w:rsid w:val="004A0BFB"/>
    <w:rsid w:val="004A31A2"/>
    <w:rsid w:val="004A669B"/>
    <w:rsid w:val="004A7E74"/>
    <w:rsid w:val="004C56D3"/>
    <w:rsid w:val="00511E11"/>
    <w:rsid w:val="00535E87"/>
    <w:rsid w:val="005652AA"/>
    <w:rsid w:val="0059237F"/>
    <w:rsid w:val="005938BF"/>
    <w:rsid w:val="00596840"/>
    <w:rsid w:val="00602BA4"/>
    <w:rsid w:val="0060789B"/>
    <w:rsid w:val="006157B2"/>
    <w:rsid w:val="0062186D"/>
    <w:rsid w:val="00631126"/>
    <w:rsid w:val="00644B74"/>
    <w:rsid w:val="00666951"/>
    <w:rsid w:val="00672039"/>
    <w:rsid w:val="006951DB"/>
    <w:rsid w:val="006A7252"/>
    <w:rsid w:val="006C0C8F"/>
    <w:rsid w:val="006C4637"/>
    <w:rsid w:val="006D3BC7"/>
    <w:rsid w:val="006F0250"/>
    <w:rsid w:val="006F4F90"/>
    <w:rsid w:val="007035E4"/>
    <w:rsid w:val="007168CF"/>
    <w:rsid w:val="00723F3D"/>
    <w:rsid w:val="00725A8E"/>
    <w:rsid w:val="00753218"/>
    <w:rsid w:val="00762040"/>
    <w:rsid w:val="0076433D"/>
    <w:rsid w:val="00767F9E"/>
    <w:rsid w:val="00781AE9"/>
    <w:rsid w:val="0079688B"/>
    <w:rsid w:val="007A2A06"/>
    <w:rsid w:val="007D43F0"/>
    <w:rsid w:val="007F2A58"/>
    <w:rsid w:val="008122B9"/>
    <w:rsid w:val="00820EB4"/>
    <w:rsid w:val="00825ACE"/>
    <w:rsid w:val="00826AF2"/>
    <w:rsid w:val="00840FCB"/>
    <w:rsid w:val="008716C8"/>
    <w:rsid w:val="008D37FD"/>
    <w:rsid w:val="008F5B62"/>
    <w:rsid w:val="00943E9B"/>
    <w:rsid w:val="00950184"/>
    <w:rsid w:val="00954A81"/>
    <w:rsid w:val="00962936"/>
    <w:rsid w:val="00963BEF"/>
    <w:rsid w:val="009664A6"/>
    <w:rsid w:val="00977DCB"/>
    <w:rsid w:val="00992399"/>
    <w:rsid w:val="009D704E"/>
    <w:rsid w:val="009E3567"/>
    <w:rsid w:val="00A0474A"/>
    <w:rsid w:val="00A16948"/>
    <w:rsid w:val="00A20203"/>
    <w:rsid w:val="00A25822"/>
    <w:rsid w:val="00A25E7F"/>
    <w:rsid w:val="00A30B6E"/>
    <w:rsid w:val="00A379BE"/>
    <w:rsid w:val="00A45CA2"/>
    <w:rsid w:val="00A875B9"/>
    <w:rsid w:val="00A879E6"/>
    <w:rsid w:val="00AC3EC8"/>
    <w:rsid w:val="00AD0112"/>
    <w:rsid w:val="00AE6464"/>
    <w:rsid w:val="00AE6A01"/>
    <w:rsid w:val="00B068D9"/>
    <w:rsid w:val="00B10648"/>
    <w:rsid w:val="00B47639"/>
    <w:rsid w:val="00B5410A"/>
    <w:rsid w:val="00B64BDB"/>
    <w:rsid w:val="00B800AD"/>
    <w:rsid w:val="00B8205B"/>
    <w:rsid w:val="00BA3121"/>
    <w:rsid w:val="00BD0C17"/>
    <w:rsid w:val="00BF5F56"/>
    <w:rsid w:val="00C12AFC"/>
    <w:rsid w:val="00C13386"/>
    <w:rsid w:val="00C30AA1"/>
    <w:rsid w:val="00C55312"/>
    <w:rsid w:val="00C94A0D"/>
    <w:rsid w:val="00CA475B"/>
    <w:rsid w:val="00CB1E01"/>
    <w:rsid w:val="00CB59C2"/>
    <w:rsid w:val="00CB63A4"/>
    <w:rsid w:val="00CD45EB"/>
    <w:rsid w:val="00D07ECC"/>
    <w:rsid w:val="00D552B0"/>
    <w:rsid w:val="00D57C6F"/>
    <w:rsid w:val="00D72FC9"/>
    <w:rsid w:val="00D832AC"/>
    <w:rsid w:val="00D8721D"/>
    <w:rsid w:val="00D902B3"/>
    <w:rsid w:val="00D93490"/>
    <w:rsid w:val="00D95552"/>
    <w:rsid w:val="00DA19B0"/>
    <w:rsid w:val="00DD311F"/>
    <w:rsid w:val="00DD60DA"/>
    <w:rsid w:val="00DD647F"/>
    <w:rsid w:val="00DE191B"/>
    <w:rsid w:val="00E02CD3"/>
    <w:rsid w:val="00E06F8C"/>
    <w:rsid w:val="00E077C8"/>
    <w:rsid w:val="00E11E56"/>
    <w:rsid w:val="00E26B15"/>
    <w:rsid w:val="00E27D3B"/>
    <w:rsid w:val="00E41B38"/>
    <w:rsid w:val="00E41EE4"/>
    <w:rsid w:val="00E43BAA"/>
    <w:rsid w:val="00E45900"/>
    <w:rsid w:val="00E66126"/>
    <w:rsid w:val="00E75BFB"/>
    <w:rsid w:val="00E7727D"/>
    <w:rsid w:val="00E90BE6"/>
    <w:rsid w:val="00E95B75"/>
    <w:rsid w:val="00E9697D"/>
    <w:rsid w:val="00EA72E3"/>
    <w:rsid w:val="00EC2476"/>
    <w:rsid w:val="00EC78AA"/>
    <w:rsid w:val="00F356E0"/>
    <w:rsid w:val="00F40CA4"/>
    <w:rsid w:val="00F42D8E"/>
    <w:rsid w:val="00F42E06"/>
    <w:rsid w:val="00F605EE"/>
    <w:rsid w:val="00F708BB"/>
    <w:rsid w:val="00F736C2"/>
    <w:rsid w:val="00F84477"/>
    <w:rsid w:val="00F8689E"/>
    <w:rsid w:val="00F86998"/>
    <w:rsid w:val="00F87AC0"/>
    <w:rsid w:val="00FA5359"/>
    <w:rsid w:val="00FB4F69"/>
    <w:rsid w:val="00FB7C0C"/>
    <w:rsid w:val="00FC5C1F"/>
    <w:rsid w:val="00FD2F68"/>
    <w:rsid w:val="00FF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42BA01A"/>
  <w15:docId w15:val="{98116A1B-A953-4246-B574-24A45B04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68A"/>
  </w:style>
  <w:style w:type="paragraph" w:styleId="Heading1">
    <w:name w:val="heading 1"/>
    <w:basedOn w:val="Normal"/>
    <w:next w:val="Normal"/>
    <w:qFormat/>
    <w:rsid w:val="0012768A"/>
    <w:pPr>
      <w:keepNext/>
      <w:pBdr>
        <w:top w:val="single" w:sz="6" w:space="0" w:color="FFFFFF"/>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outlineLvl w:val="0"/>
    </w:pPr>
    <w:rPr>
      <w:rFonts w:ascii="CG Times" w:hAnsi="CG Times"/>
      <w:b/>
      <w:snapToGrid w:val="0"/>
      <w:sz w:val="23"/>
      <w:u w:val="single"/>
    </w:rPr>
  </w:style>
  <w:style w:type="paragraph" w:styleId="Heading2">
    <w:name w:val="heading 2"/>
    <w:basedOn w:val="Normal"/>
    <w:next w:val="Normal"/>
    <w:qFormat/>
    <w:rsid w:val="0012768A"/>
    <w:pPr>
      <w:keepNext/>
      <w:tabs>
        <w:tab w:val="left" w:pos="7020"/>
        <w:tab w:val="right" w:pos="9630"/>
      </w:tabs>
      <w:outlineLvl w:val="1"/>
    </w:pPr>
    <w:rPr>
      <w:b/>
      <w:sz w:val="22"/>
    </w:rPr>
  </w:style>
  <w:style w:type="paragraph" w:styleId="Heading3">
    <w:name w:val="heading 3"/>
    <w:basedOn w:val="Normal"/>
    <w:next w:val="Normal"/>
    <w:qFormat/>
    <w:rsid w:val="0012768A"/>
    <w:pPr>
      <w:keepNext/>
      <w:pBdr>
        <w:top w:val="single" w:sz="7" w:space="0" w:color="000000"/>
        <w:left w:val="single" w:sz="6" w:space="0" w:color="FFFFFF"/>
        <w:bottom w:val="single" w:sz="6" w:space="0" w:color="FFFFFF"/>
        <w:right w:val="single" w:sz="6" w:space="0" w:color="FFFFFF"/>
      </w:pBdr>
      <w:tabs>
        <w:tab w:val="right" w:pos="9630"/>
      </w:tabs>
      <w:jc w:val="both"/>
      <w:outlineLvl w:val="2"/>
    </w:pPr>
    <w:rPr>
      <w:b/>
      <w:snapToGrid w:val="0"/>
      <w:sz w:val="22"/>
    </w:rPr>
  </w:style>
  <w:style w:type="paragraph" w:styleId="Heading4">
    <w:name w:val="heading 4"/>
    <w:basedOn w:val="Normal"/>
    <w:next w:val="Normal"/>
    <w:qFormat/>
    <w:rsid w:val="0012768A"/>
    <w:pPr>
      <w:keepNext/>
      <w:pBdr>
        <w:top w:val="single" w:sz="7" w:space="0" w:color="000000"/>
        <w:left w:val="single" w:sz="6" w:space="0" w:color="FFFFFF"/>
        <w:bottom w:val="single" w:sz="6" w:space="0" w:color="FFFFFF"/>
        <w:right w:val="single" w:sz="6" w:space="0" w:color="FFFFFF"/>
      </w:pBdr>
      <w:tabs>
        <w:tab w:val="right" w:pos="9450"/>
      </w:tabs>
      <w:jc w:val="center"/>
      <w:outlineLvl w:val="3"/>
    </w:pPr>
    <w:rPr>
      <w:b/>
      <w:snapToGrid w:val="0"/>
      <w:sz w:val="22"/>
      <w:u w:val="single"/>
    </w:rPr>
  </w:style>
  <w:style w:type="paragraph" w:styleId="Heading5">
    <w:name w:val="heading 5"/>
    <w:basedOn w:val="Normal"/>
    <w:next w:val="Normal"/>
    <w:qFormat/>
    <w:rsid w:val="0012768A"/>
    <w:pPr>
      <w:keepNext/>
      <w:tabs>
        <w:tab w:val="left" w:pos="7020"/>
        <w:tab w:val="right" w:pos="9630"/>
      </w:tabs>
      <w:jc w:val="both"/>
      <w:outlineLvl w:val="4"/>
    </w:pPr>
    <w:rPr>
      <w:b/>
      <w:sz w:val="22"/>
    </w:rPr>
  </w:style>
  <w:style w:type="paragraph" w:styleId="Heading6">
    <w:name w:val="heading 6"/>
    <w:basedOn w:val="Normal"/>
    <w:next w:val="Normal"/>
    <w:qFormat/>
    <w:rsid w:val="0012768A"/>
    <w:pPr>
      <w:keepNext/>
      <w:pBdr>
        <w:top w:val="single" w:sz="6" w:space="0" w:color="FFFFFF"/>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2768A"/>
    <w:pPr>
      <w:pBdr>
        <w:top w:val="single" w:sz="6" w:space="0" w:color="FFFFFF"/>
        <w:left w:val="single" w:sz="6" w:space="0" w:color="FFFFFF"/>
        <w:bottom w:val="single" w:sz="6" w:space="0" w:color="FFFFFF"/>
        <w:right w:val="single" w:sz="6" w:space="0" w:color="FFFFFF"/>
      </w:pBdr>
      <w:jc w:val="both"/>
    </w:pPr>
    <w:rPr>
      <w:snapToGrid w:val="0"/>
      <w:sz w:val="22"/>
    </w:rPr>
  </w:style>
  <w:style w:type="paragraph" w:styleId="BodyText2">
    <w:name w:val="Body Text 2"/>
    <w:basedOn w:val="Normal"/>
    <w:rsid w:val="0012768A"/>
    <w:pPr>
      <w:pBdr>
        <w:top w:val="single" w:sz="6" w:space="0" w:color="FFFFFF"/>
        <w:left w:val="single" w:sz="6" w:space="0" w:color="FFFFFF"/>
        <w:bottom w:val="single" w:sz="6" w:space="0" w:color="FFFFFF"/>
        <w:right w:val="single" w:sz="6" w:space="0" w:color="FFFFFF"/>
      </w:pBd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154"/>
        <w:tab w:val="left" w:pos="8424"/>
        <w:tab w:val="left" w:pos="9144"/>
      </w:tabs>
    </w:pPr>
    <w:rPr>
      <w:snapToGrid w:val="0"/>
      <w:sz w:val="22"/>
    </w:rPr>
  </w:style>
  <w:style w:type="character" w:styleId="Hyperlink">
    <w:name w:val="Hyperlink"/>
    <w:basedOn w:val="DefaultParagraphFont"/>
    <w:rsid w:val="0012768A"/>
    <w:rPr>
      <w:color w:val="0000FF"/>
      <w:u w:val="single"/>
    </w:rPr>
  </w:style>
  <w:style w:type="paragraph" w:styleId="BodyText3">
    <w:name w:val="Body Text 3"/>
    <w:basedOn w:val="Normal"/>
    <w:rsid w:val="0012768A"/>
    <w:pP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154"/>
        <w:tab w:val="left" w:pos="8190"/>
        <w:tab w:val="left" w:pos="9144"/>
      </w:tabs>
    </w:pPr>
    <w:rPr>
      <w:b/>
      <w:sz w:val="22"/>
    </w:rPr>
  </w:style>
  <w:style w:type="paragraph" w:styleId="Title">
    <w:name w:val="Title"/>
    <w:basedOn w:val="Normal"/>
    <w:qFormat/>
    <w:rsid w:val="0012768A"/>
    <w:pPr>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jc w:val="center"/>
    </w:pPr>
    <w:rPr>
      <w:rFonts w:ascii="CG Times" w:hAnsi="CG Times"/>
      <w:b/>
      <w:sz w:val="28"/>
    </w:rPr>
  </w:style>
  <w:style w:type="paragraph" w:styleId="BodyTextIndent3">
    <w:name w:val="Body Text Indent 3"/>
    <w:basedOn w:val="Normal"/>
    <w:rsid w:val="0012768A"/>
    <w:pPr>
      <w:widowControl w:val="0"/>
      <w:autoSpaceDE w:val="0"/>
      <w:autoSpaceDN w:val="0"/>
      <w:adjustRightInd w:val="0"/>
      <w:ind w:firstLine="720"/>
      <w:jc w:val="both"/>
    </w:pPr>
    <w:rPr>
      <w:rFonts w:ascii="Arial" w:hAnsi="Arial"/>
    </w:rPr>
  </w:style>
  <w:style w:type="paragraph" w:styleId="Header">
    <w:name w:val="header"/>
    <w:basedOn w:val="Normal"/>
    <w:rsid w:val="0012768A"/>
    <w:pPr>
      <w:tabs>
        <w:tab w:val="center" w:pos="4320"/>
        <w:tab w:val="right" w:pos="8640"/>
      </w:tabs>
    </w:pPr>
  </w:style>
  <w:style w:type="paragraph" w:styleId="Footer">
    <w:name w:val="footer"/>
    <w:basedOn w:val="Normal"/>
    <w:rsid w:val="0012768A"/>
    <w:pPr>
      <w:tabs>
        <w:tab w:val="center" w:pos="4320"/>
        <w:tab w:val="right" w:pos="8640"/>
      </w:tabs>
    </w:pPr>
  </w:style>
  <w:style w:type="paragraph" w:styleId="BodyTextIndent">
    <w:name w:val="Body Text Indent"/>
    <w:basedOn w:val="Normal"/>
    <w:rsid w:val="00840FCB"/>
    <w:pPr>
      <w:spacing w:after="120"/>
      <w:ind w:left="360"/>
    </w:pPr>
  </w:style>
  <w:style w:type="paragraph" w:styleId="BalloonText">
    <w:name w:val="Balloon Text"/>
    <w:basedOn w:val="Normal"/>
    <w:link w:val="BalloonTextChar"/>
    <w:rsid w:val="00B068D9"/>
    <w:rPr>
      <w:rFonts w:ascii="Tahoma" w:hAnsi="Tahoma" w:cs="Tahoma"/>
      <w:sz w:val="16"/>
      <w:szCs w:val="16"/>
    </w:rPr>
  </w:style>
  <w:style w:type="character" w:customStyle="1" w:styleId="BalloonTextChar">
    <w:name w:val="Balloon Text Char"/>
    <w:basedOn w:val="DefaultParagraphFont"/>
    <w:link w:val="BalloonText"/>
    <w:rsid w:val="00B068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kmekjiane@wpunj.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2001</Words>
  <Characters>10927</Characters>
  <Application>Microsoft Office Word</Application>
  <DocSecurity>0</DocSecurity>
  <Lines>195</Lines>
  <Paragraphs>78</Paragraphs>
  <ScaleCrop>false</ScaleCrop>
  <HeadingPairs>
    <vt:vector size="2" baseType="variant">
      <vt:variant>
        <vt:lpstr>Title</vt:lpstr>
      </vt:variant>
      <vt:variant>
        <vt:i4>1</vt:i4>
      </vt:variant>
    </vt:vector>
  </HeadingPairs>
  <TitlesOfParts>
    <vt:vector size="1" baseType="lpstr">
      <vt:lpstr>DR</vt:lpstr>
    </vt:vector>
  </TitlesOfParts>
  <Company>William Paterson University</Company>
  <LinksUpToDate>false</LinksUpToDate>
  <CharactersWithSpaces>12850</CharactersWithSpaces>
  <SharedDoc>false</SharedDoc>
  <HLinks>
    <vt:vector size="6" baseType="variant">
      <vt:variant>
        <vt:i4>1179687</vt:i4>
      </vt:variant>
      <vt:variant>
        <vt:i4>0</vt:i4>
      </vt:variant>
      <vt:variant>
        <vt:i4>0</vt:i4>
      </vt:variant>
      <vt:variant>
        <vt:i4>5</vt:i4>
      </vt:variant>
      <vt:variant>
        <vt:lpwstr>mailto:ekmekjiane@wpunj.edu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ELIZABETH C. EKMEKJIAN</dc:creator>
  <cp:lastModifiedBy>Ekmekjian, Elizabeth</cp:lastModifiedBy>
  <cp:revision>2</cp:revision>
  <cp:lastPrinted>2014-03-25T19:49:00Z</cp:lastPrinted>
  <dcterms:created xsi:type="dcterms:W3CDTF">2025-04-28T18:56:00Z</dcterms:created>
  <dcterms:modified xsi:type="dcterms:W3CDTF">2025-04-28T18:56:00Z</dcterms:modified>
</cp:coreProperties>
</file>